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9E" w:rsidRDefault="00EA6E9E" w:rsidP="00E4096E">
      <w:pPr>
        <w:rPr>
          <w:rFonts w:ascii="Arial" w:eastAsia="Times New Roman" w:hAnsi="Arial" w:cs="Arial"/>
          <w:color w:val="333333"/>
        </w:rPr>
      </w:pPr>
      <w:bookmarkStart w:id="0" w:name="_GoBack"/>
      <w:bookmarkEnd w:id="0"/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One well-type dose calibrator for measuring activities of known gamma-emitting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radiopharmaceuticals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like Tc-99m, I131,F18 , etc.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Dose should be measurable from syringes and vials.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It should be connected to a display device with readout in both </w:t>
      </w:r>
      <w:proofErr w:type="spellStart"/>
      <w:r w:rsidRPr="00E4096E">
        <w:rPr>
          <w:rFonts w:ascii="Arial" w:eastAsia="Times New Roman" w:hAnsi="Arial" w:cs="Arial"/>
          <w:color w:val="333333"/>
        </w:rPr>
        <w:t>mCi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and </w:t>
      </w:r>
      <w:proofErr w:type="spellStart"/>
      <w:r w:rsidRPr="00E4096E">
        <w:rPr>
          <w:rFonts w:ascii="Arial" w:eastAsia="Times New Roman" w:hAnsi="Arial" w:cs="Arial"/>
          <w:color w:val="333333"/>
        </w:rPr>
        <w:t>MBq</w:t>
      </w:r>
      <w:proofErr w:type="spellEnd"/>
      <w:r w:rsidRPr="00E4096E">
        <w:rPr>
          <w:rFonts w:ascii="Arial" w:eastAsia="Times New Roman" w:hAnsi="Arial" w:cs="Arial"/>
          <w:color w:val="333333"/>
        </w:rPr>
        <w:t>.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There should be preset buttons for commonly used </w:t>
      </w:r>
      <w:proofErr w:type="gramStart"/>
      <w:r w:rsidRPr="00E4096E">
        <w:rPr>
          <w:rFonts w:ascii="Arial" w:eastAsia="Times New Roman" w:hAnsi="Arial" w:cs="Arial"/>
          <w:color w:val="333333"/>
        </w:rPr>
        <w:t>radionuclide’s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and additional buttons for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user-definable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radionuclide’s.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Large LCD or LED display with nuclide name, activity (</w:t>
      </w:r>
      <w:proofErr w:type="spellStart"/>
      <w:r w:rsidRPr="00E4096E">
        <w:rPr>
          <w:rFonts w:ascii="Arial" w:eastAsia="Times New Roman" w:hAnsi="Arial" w:cs="Arial"/>
          <w:color w:val="333333"/>
        </w:rPr>
        <w:t>Ci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or </w:t>
      </w:r>
      <w:proofErr w:type="spellStart"/>
      <w:r w:rsidRPr="00E4096E">
        <w:rPr>
          <w:rFonts w:ascii="Arial" w:eastAsia="Times New Roman" w:hAnsi="Arial" w:cs="Arial"/>
          <w:color w:val="333333"/>
        </w:rPr>
        <w:t>Bq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) and calibration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number</w:t>
      </w:r>
      <w:proofErr w:type="gramEnd"/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Library of over 80 nuclides and half-life with room for 10 additional nuclides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Measurement Range up to 2 </w:t>
      </w:r>
      <w:proofErr w:type="spellStart"/>
      <w:r w:rsidRPr="00E4096E">
        <w:rPr>
          <w:rFonts w:ascii="Arial" w:eastAsia="Times New Roman" w:hAnsi="Arial" w:cs="Arial"/>
          <w:color w:val="333333"/>
        </w:rPr>
        <w:t>Ci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Energy range (at least): 25 </w:t>
      </w:r>
      <w:proofErr w:type="spellStart"/>
      <w:r w:rsidRPr="00E4096E">
        <w:rPr>
          <w:rFonts w:ascii="Arial" w:eastAsia="Times New Roman" w:hAnsi="Arial" w:cs="Arial"/>
          <w:color w:val="333333"/>
        </w:rPr>
        <w:t>keV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to 1 MeV.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User </w:t>
      </w:r>
      <w:proofErr w:type="gramStart"/>
      <w:r w:rsidRPr="00E4096E">
        <w:rPr>
          <w:rFonts w:ascii="Arial" w:eastAsia="Times New Roman" w:hAnsi="Arial" w:cs="Arial"/>
          <w:color w:val="333333"/>
        </w:rPr>
        <w:t>interface :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touch screen</w:t>
      </w:r>
    </w:p>
    <w:p w:rsidR="00E4096E" w:rsidRPr="00EA6E9E" w:rsidRDefault="00E4096E" w:rsidP="00E4096E">
      <w:pPr>
        <w:rPr>
          <w:rFonts w:ascii="Arial" w:eastAsia="Times New Roman" w:hAnsi="Arial" w:cs="Arial"/>
          <w:b/>
          <w:bCs/>
          <w:color w:val="333333"/>
        </w:rPr>
      </w:pPr>
      <w:r w:rsidRPr="00EA6E9E">
        <w:rPr>
          <w:rFonts w:ascii="Arial" w:eastAsia="Times New Roman" w:hAnsi="Arial" w:cs="Arial"/>
          <w:b/>
          <w:bCs/>
          <w:color w:val="333333"/>
        </w:rPr>
        <w:t xml:space="preserve"> Instrument quality control Checks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proofErr w:type="gramStart"/>
      <w:r w:rsidRPr="00E4096E">
        <w:rPr>
          <w:rFonts w:ascii="Arial" w:eastAsia="Times New Roman" w:hAnsi="Arial" w:cs="Arial"/>
          <w:color w:val="333333"/>
        </w:rPr>
        <w:t>- zero adjustment.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</w:t>
      </w:r>
      <w:proofErr w:type="gramStart"/>
      <w:r w:rsidRPr="00E4096E">
        <w:rPr>
          <w:rFonts w:ascii="Arial" w:eastAsia="Times New Roman" w:hAnsi="Arial" w:cs="Arial"/>
          <w:color w:val="333333"/>
        </w:rPr>
        <w:t>bias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E4096E">
        <w:rPr>
          <w:rFonts w:ascii="Arial" w:eastAsia="Times New Roman" w:hAnsi="Arial" w:cs="Arial"/>
          <w:color w:val="333333"/>
        </w:rPr>
        <w:t>adjusment</w:t>
      </w:r>
      <w:proofErr w:type="spellEnd"/>
      <w:r w:rsidRPr="00E4096E">
        <w:rPr>
          <w:rFonts w:ascii="Arial" w:eastAsia="Times New Roman" w:hAnsi="Arial" w:cs="Arial"/>
          <w:color w:val="333333"/>
        </w:rPr>
        <w:t xml:space="preserve">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</w:t>
      </w:r>
      <w:proofErr w:type="gramStart"/>
      <w:r w:rsidRPr="00E4096E">
        <w:rPr>
          <w:rFonts w:ascii="Arial" w:eastAsia="Times New Roman" w:hAnsi="Arial" w:cs="Arial"/>
          <w:color w:val="333333"/>
        </w:rPr>
        <w:t>background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effect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Accuracy and constancy test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High voltage test 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</w:t>
      </w:r>
      <w:proofErr w:type="gramStart"/>
      <w:r w:rsidRPr="00E4096E">
        <w:rPr>
          <w:rFonts w:ascii="Arial" w:eastAsia="Times New Roman" w:hAnsi="Arial" w:cs="Arial"/>
          <w:color w:val="333333"/>
        </w:rPr>
        <w:t>linearity</w:t>
      </w:r>
      <w:proofErr w:type="gramEnd"/>
      <w:r w:rsidRPr="00E4096E">
        <w:rPr>
          <w:rFonts w:ascii="Arial" w:eastAsia="Times New Roman" w:hAnsi="Arial" w:cs="Arial"/>
          <w:color w:val="333333"/>
        </w:rPr>
        <w:t>.</w:t>
      </w:r>
    </w:p>
    <w:p w:rsidR="00E4096E" w:rsidRPr="00EA6E9E" w:rsidRDefault="00E4096E" w:rsidP="00E4096E">
      <w:pPr>
        <w:rPr>
          <w:rFonts w:ascii="Arial" w:eastAsia="Times New Roman" w:hAnsi="Arial" w:cs="Arial"/>
          <w:b/>
          <w:bCs/>
          <w:color w:val="333333"/>
        </w:rPr>
      </w:pPr>
      <w:r w:rsidRPr="00EA6E9E">
        <w:rPr>
          <w:rFonts w:ascii="Arial" w:eastAsia="Times New Roman" w:hAnsi="Arial" w:cs="Arial"/>
          <w:b/>
          <w:bCs/>
          <w:color w:val="333333"/>
        </w:rPr>
        <w:t xml:space="preserve"> Nuclear Pharmacy Apps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Future dose and volume computation</w:t>
      </w:r>
    </w:p>
    <w:p w:rsidR="00E4096E" w:rsidRPr="00E4096E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>- Half-Life Verification</w:t>
      </w:r>
    </w:p>
    <w:p w:rsidR="00E4096E" w:rsidRPr="009A279A" w:rsidRDefault="00E4096E" w:rsidP="00E4096E">
      <w:pPr>
        <w:rPr>
          <w:rFonts w:ascii="Arial" w:eastAsia="Times New Roman" w:hAnsi="Arial" w:cs="Arial"/>
          <w:color w:val="333333"/>
        </w:rPr>
      </w:pPr>
      <w:r w:rsidRPr="00E4096E">
        <w:rPr>
          <w:rFonts w:ascii="Arial" w:eastAsia="Times New Roman" w:hAnsi="Arial" w:cs="Arial"/>
          <w:color w:val="333333"/>
        </w:rPr>
        <w:t xml:space="preserve">- Moly </w:t>
      </w:r>
      <w:proofErr w:type="gramStart"/>
      <w:r w:rsidRPr="00E4096E">
        <w:rPr>
          <w:rFonts w:ascii="Arial" w:eastAsia="Times New Roman" w:hAnsi="Arial" w:cs="Arial"/>
          <w:color w:val="333333"/>
        </w:rPr>
        <w:t>Assay(.</w:t>
      </w:r>
      <w:proofErr w:type="gramEnd"/>
      <w:r w:rsidRPr="00E4096E">
        <w:rPr>
          <w:rFonts w:ascii="Arial" w:eastAsia="Times New Roman" w:hAnsi="Arial" w:cs="Arial"/>
          <w:color w:val="333333"/>
        </w:rPr>
        <w:t xml:space="preserve"> Mo-99 breakthrough test kit (canister</w:t>
      </w:r>
    </w:p>
    <w:sectPr w:rsidR="00E4096E" w:rsidRPr="009A279A" w:rsidSect="00D27D01">
      <w:headerReference w:type="default" r:id="rId9"/>
      <w:pgSz w:w="12240" w:h="15840"/>
      <w:pgMar w:top="2010" w:right="144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70" w:rsidRDefault="00D85670" w:rsidP="00BF181F">
      <w:pPr>
        <w:spacing w:after="0" w:line="240" w:lineRule="auto"/>
      </w:pPr>
      <w:r>
        <w:separator/>
      </w:r>
    </w:p>
  </w:endnote>
  <w:endnote w:type="continuationSeparator" w:id="0">
    <w:p w:rsidR="00D85670" w:rsidRDefault="00D85670" w:rsidP="00B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70" w:rsidRDefault="00D85670" w:rsidP="00BF181F">
      <w:pPr>
        <w:spacing w:after="0" w:line="240" w:lineRule="auto"/>
      </w:pPr>
      <w:r>
        <w:separator/>
      </w:r>
    </w:p>
  </w:footnote>
  <w:footnote w:type="continuationSeparator" w:id="0">
    <w:p w:rsidR="00D85670" w:rsidRDefault="00D85670" w:rsidP="00BF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17" w:type="dxa"/>
      <w:jc w:val="center"/>
      <w:tblLayout w:type="fixed"/>
      <w:tblLook w:val="0000" w:firstRow="0" w:lastRow="0" w:firstColumn="0" w:lastColumn="0" w:noHBand="0" w:noVBand="0"/>
    </w:tblPr>
    <w:tblGrid>
      <w:gridCol w:w="3703"/>
      <w:gridCol w:w="3787"/>
      <w:gridCol w:w="3527"/>
    </w:tblGrid>
    <w:tr w:rsidR="00D85670" w:rsidTr="003829A7">
      <w:trPr>
        <w:cantSplit/>
        <w:trHeight w:val="51"/>
        <w:jc w:val="center"/>
      </w:trPr>
      <w:tc>
        <w:tcPr>
          <w:tcW w:w="3703" w:type="dxa"/>
          <w:tcBorders>
            <w:bottom w:val="dotted" w:sz="4" w:space="0" w:color="auto"/>
          </w:tcBorders>
          <w:vAlign w:val="center"/>
        </w:tcPr>
        <w:p w:rsidR="00D85670" w:rsidRDefault="00D85670" w:rsidP="00BF181F">
          <w:pPr>
            <w:pStyle w:val="Title"/>
            <w:jc w:val="left"/>
          </w:pPr>
          <w:r>
            <w:object w:dxaOrig="8054" w:dyaOrig="58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1.5pt" o:ole="">
                <v:imagedata r:id="rId1" o:title=""/>
              </v:shape>
              <o:OLEObject Type="Embed" ProgID="MSPhotoEd.3" ShapeID="_x0000_i1025" DrawAspect="Content" ObjectID="_1828424652" r:id="rId2"/>
            </w:object>
          </w:r>
        </w:p>
      </w:tc>
      <w:tc>
        <w:tcPr>
          <w:tcW w:w="3787" w:type="dxa"/>
          <w:tcBorders>
            <w:bottom w:val="dotted" w:sz="4" w:space="0" w:color="auto"/>
          </w:tcBorders>
          <w:vAlign w:val="center"/>
        </w:tcPr>
        <w:p w:rsidR="00D85670" w:rsidRDefault="00D85670" w:rsidP="003829A7">
          <w:pPr>
            <w:pStyle w:val="Title"/>
            <w:rPr>
              <w:sz w:val="28"/>
              <w:szCs w:val="28"/>
              <w:rtl/>
            </w:rPr>
          </w:pPr>
        </w:p>
      </w:tc>
      <w:tc>
        <w:tcPr>
          <w:tcW w:w="3527" w:type="dxa"/>
          <w:tcBorders>
            <w:bottom w:val="dotted" w:sz="4" w:space="0" w:color="auto"/>
          </w:tcBorders>
        </w:tcPr>
        <w:p w:rsidR="00D85670" w:rsidRDefault="00D85670" w:rsidP="003829A7">
          <w:pPr>
            <w:pStyle w:val="Title"/>
            <w:rPr>
              <w:sz w:val="28"/>
              <w:szCs w:val="28"/>
              <w:lang w:bidi="ar-SA"/>
            </w:rPr>
          </w:pPr>
          <w:r>
            <w:rPr>
              <w:b w:val="0"/>
              <w:bCs w:val="0"/>
              <w:noProof/>
              <w:sz w:val="28"/>
              <w:szCs w:val="28"/>
              <w:lang w:bidi="ar-SA"/>
            </w:rPr>
            <w:drawing>
              <wp:inline distT="0" distB="0" distL="0" distR="0" wp14:anchorId="58DE2A38" wp14:editId="5E068C18">
                <wp:extent cx="2181225" cy="523875"/>
                <wp:effectExtent l="19050" t="0" r="9525" b="0"/>
                <wp:docPr id="2" name="Picture 2" descr="KAU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U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5670" w:rsidRDefault="00D85670" w:rsidP="007B2957">
    <w:pPr>
      <w:jc w:val="center"/>
      <w:rPr>
        <w:b/>
        <w:bCs/>
        <w:sz w:val="28"/>
        <w:szCs w:val="28"/>
        <w:u w:val="single"/>
        <w:rtl/>
        <w:lang w:bidi="ar-JO"/>
      </w:rPr>
    </w:pPr>
    <w:r w:rsidRPr="00380E45">
      <w:rPr>
        <w:b/>
        <w:bCs/>
        <w:sz w:val="28"/>
        <w:szCs w:val="28"/>
        <w:u w:val="single"/>
        <w:rtl/>
        <w:lang w:bidi="ar-JO"/>
      </w:rPr>
      <w:t xml:space="preserve">عطاء ع </w:t>
    </w:r>
    <w:r w:rsidR="00D27D01">
      <w:rPr>
        <w:rFonts w:hint="cs"/>
        <w:b/>
        <w:bCs/>
        <w:sz w:val="28"/>
        <w:szCs w:val="28"/>
        <w:u w:val="single"/>
        <w:rtl/>
        <w:lang w:bidi="ar-JO"/>
      </w:rPr>
      <w:t>م</w:t>
    </w:r>
    <w:r w:rsidR="007B2957">
      <w:rPr>
        <w:rFonts w:hint="cs"/>
        <w:b/>
        <w:bCs/>
        <w:sz w:val="28"/>
        <w:szCs w:val="28"/>
        <w:u w:val="single"/>
        <w:rtl/>
        <w:lang w:bidi="ar-JO"/>
      </w:rPr>
      <w:t>1</w:t>
    </w:r>
    <w:r w:rsidR="00D27D01">
      <w:rPr>
        <w:rFonts w:hint="cs"/>
        <w:b/>
        <w:bCs/>
        <w:sz w:val="28"/>
        <w:szCs w:val="28"/>
        <w:u w:val="single"/>
        <w:rtl/>
        <w:lang w:bidi="ar-JO"/>
      </w:rPr>
      <w:t>/202</w:t>
    </w:r>
    <w:r w:rsidR="007B2957">
      <w:rPr>
        <w:rFonts w:hint="cs"/>
        <w:b/>
        <w:bCs/>
        <w:sz w:val="28"/>
        <w:szCs w:val="28"/>
        <w:u w:val="single"/>
        <w:rtl/>
        <w:lang w:bidi="ar-JO"/>
      </w:rPr>
      <w:t>6</w:t>
    </w:r>
    <w:r w:rsidR="00D27D01">
      <w:rPr>
        <w:rFonts w:hint="cs"/>
        <w:b/>
        <w:bCs/>
        <w:sz w:val="28"/>
        <w:szCs w:val="28"/>
        <w:u w:val="single"/>
        <w:rtl/>
        <w:lang w:bidi="ar-JO"/>
      </w:rPr>
      <w:t xml:space="preserve"> </w:t>
    </w:r>
  </w:p>
  <w:p w:rsidR="00D27D01" w:rsidRPr="00D27D01" w:rsidRDefault="00D27D01" w:rsidP="00EA6E9E">
    <w:pPr>
      <w:jc w:val="center"/>
      <w:rPr>
        <w:b/>
        <w:bCs/>
        <w:i/>
        <w:iCs/>
        <w:sz w:val="32"/>
        <w:szCs w:val="32"/>
        <w:u w:val="single"/>
        <w:rtl/>
        <w:lang w:bidi="ar-JO"/>
      </w:rPr>
    </w:pPr>
    <w:r w:rsidRPr="00BF181F">
      <w:rPr>
        <w:b/>
        <w:bCs/>
        <w:sz w:val="28"/>
        <w:szCs w:val="28"/>
      </w:rPr>
      <w:t xml:space="preserve">Technical Specifications </w:t>
    </w:r>
    <w:r w:rsidR="00EA6E9E" w:rsidRPr="00EA6E9E">
      <w:rPr>
        <w:b/>
        <w:bCs/>
        <w:sz w:val="32"/>
        <w:szCs w:val="32"/>
      </w:rPr>
      <w:t>Dose Calibrator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15F"/>
    <w:multiLevelType w:val="hybridMultilevel"/>
    <w:tmpl w:val="FE52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1185F"/>
    <w:multiLevelType w:val="hybridMultilevel"/>
    <w:tmpl w:val="605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394"/>
    <w:multiLevelType w:val="hybridMultilevel"/>
    <w:tmpl w:val="0E9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127DF"/>
    <w:multiLevelType w:val="hybridMultilevel"/>
    <w:tmpl w:val="A6745A1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0A91E3B"/>
    <w:multiLevelType w:val="hybridMultilevel"/>
    <w:tmpl w:val="D840B980"/>
    <w:lvl w:ilvl="0" w:tplc="5DD89DC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3727C"/>
    <w:multiLevelType w:val="hybridMultilevel"/>
    <w:tmpl w:val="B60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F3DD7"/>
    <w:multiLevelType w:val="hybridMultilevel"/>
    <w:tmpl w:val="E30612A2"/>
    <w:lvl w:ilvl="0" w:tplc="FD680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C1A"/>
    <w:multiLevelType w:val="hybridMultilevel"/>
    <w:tmpl w:val="3304A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15DDB"/>
    <w:multiLevelType w:val="hybridMultilevel"/>
    <w:tmpl w:val="9AE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E31"/>
    <w:multiLevelType w:val="hybridMultilevel"/>
    <w:tmpl w:val="570E3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22105"/>
    <w:multiLevelType w:val="hybridMultilevel"/>
    <w:tmpl w:val="402A09B6"/>
    <w:lvl w:ilvl="0" w:tplc="18B8BA72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263A"/>
    <w:multiLevelType w:val="hybridMultilevel"/>
    <w:tmpl w:val="E3E68EB6"/>
    <w:lvl w:ilvl="0" w:tplc="72DE18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9164B"/>
    <w:multiLevelType w:val="hybridMultilevel"/>
    <w:tmpl w:val="2062A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6355DD"/>
    <w:multiLevelType w:val="hybridMultilevel"/>
    <w:tmpl w:val="7D8CED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5512687E"/>
    <w:multiLevelType w:val="hybridMultilevel"/>
    <w:tmpl w:val="091A9F3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56E4401F"/>
    <w:multiLevelType w:val="hybridMultilevel"/>
    <w:tmpl w:val="CD04896E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70F73"/>
    <w:multiLevelType w:val="hybridMultilevel"/>
    <w:tmpl w:val="157EC686"/>
    <w:lvl w:ilvl="0" w:tplc="FE3E3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F6609"/>
    <w:multiLevelType w:val="hybridMultilevel"/>
    <w:tmpl w:val="66A8AEA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>
    <w:nsid w:val="5D960CB3"/>
    <w:multiLevelType w:val="hybridMultilevel"/>
    <w:tmpl w:val="95349184"/>
    <w:lvl w:ilvl="0" w:tplc="F76E00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E364A"/>
    <w:multiLevelType w:val="hybridMultilevel"/>
    <w:tmpl w:val="B6183664"/>
    <w:lvl w:ilvl="0" w:tplc="66182C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A20CF8"/>
    <w:multiLevelType w:val="hybridMultilevel"/>
    <w:tmpl w:val="5F6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41E9D"/>
    <w:multiLevelType w:val="hybridMultilevel"/>
    <w:tmpl w:val="580C3E0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>
    <w:nsid w:val="6B404629"/>
    <w:multiLevelType w:val="hybridMultilevel"/>
    <w:tmpl w:val="E1B21ED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B4A3617"/>
    <w:multiLevelType w:val="hybridMultilevel"/>
    <w:tmpl w:val="11681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6A3"/>
    <w:multiLevelType w:val="hybridMultilevel"/>
    <w:tmpl w:val="78084EE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04EE3"/>
    <w:multiLevelType w:val="hybridMultilevel"/>
    <w:tmpl w:val="DB04CF44"/>
    <w:lvl w:ilvl="0" w:tplc="C58409E4">
      <w:start w:val="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5461A"/>
    <w:multiLevelType w:val="hybridMultilevel"/>
    <w:tmpl w:val="4BFC93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0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17"/>
  </w:num>
  <w:num w:numId="10">
    <w:abstractNumId w:val="5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16"/>
  </w:num>
  <w:num w:numId="16">
    <w:abstractNumId w:val="25"/>
  </w:num>
  <w:num w:numId="17">
    <w:abstractNumId w:val="14"/>
  </w:num>
  <w:num w:numId="18">
    <w:abstractNumId w:val="26"/>
  </w:num>
  <w:num w:numId="19">
    <w:abstractNumId w:val="13"/>
  </w:num>
  <w:num w:numId="20">
    <w:abstractNumId w:val="18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10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81F"/>
    <w:rsid w:val="0000330F"/>
    <w:rsid w:val="000068D5"/>
    <w:rsid w:val="000102D5"/>
    <w:rsid w:val="00024986"/>
    <w:rsid w:val="000320C2"/>
    <w:rsid w:val="000536EB"/>
    <w:rsid w:val="0007149B"/>
    <w:rsid w:val="00077D9E"/>
    <w:rsid w:val="000817E3"/>
    <w:rsid w:val="00087A5E"/>
    <w:rsid w:val="00093F0F"/>
    <w:rsid w:val="000B1B27"/>
    <w:rsid w:val="000B213B"/>
    <w:rsid w:val="000C39A6"/>
    <w:rsid w:val="000F38DC"/>
    <w:rsid w:val="00113FD4"/>
    <w:rsid w:val="00115AE0"/>
    <w:rsid w:val="00174877"/>
    <w:rsid w:val="0018663E"/>
    <w:rsid w:val="001A2430"/>
    <w:rsid w:val="001A742E"/>
    <w:rsid w:val="001B520E"/>
    <w:rsid w:val="001D41E1"/>
    <w:rsid w:val="001D475D"/>
    <w:rsid w:val="001E1396"/>
    <w:rsid w:val="001E3576"/>
    <w:rsid w:val="001F0CFC"/>
    <w:rsid w:val="001F33E6"/>
    <w:rsid w:val="00222D2F"/>
    <w:rsid w:val="00253E4A"/>
    <w:rsid w:val="00291C39"/>
    <w:rsid w:val="002B5067"/>
    <w:rsid w:val="002B5C7F"/>
    <w:rsid w:val="002B74CE"/>
    <w:rsid w:val="002E0BAE"/>
    <w:rsid w:val="002E4119"/>
    <w:rsid w:val="002F291E"/>
    <w:rsid w:val="003002F4"/>
    <w:rsid w:val="00312CD9"/>
    <w:rsid w:val="00325F78"/>
    <w:rsid w:val="00336E9D"/>
    <w:rsid w:val="00337B77"/>
    <w:rsid w:val="0035016D"/>
    <w:rsid w:val="00354F02"/>
    <w:rsid w:val="00360DA1"/>
    <w:rsid w:val="003616F0"/>
    <w:rsid w:val="003744F0"/>
    <w:rsid w:val="00380E45"/>
    <w:rsid w:val="003829A7"/>
    <w:rsid w:val="00394550"/>
    <w:rsid w:val="003F1A08"/>
    <w:rsid w:val="0041278A"/>
    <w:rsid w:val="004307DD"/>
    <w:rsid w:val="0043565E"/>
    <w:rsid w:val="00441965"/>
    <w:rsid w:val="004529AF"/>
    <w:rsid w:val="004610D3"/>
    <w:rsid w:val="0046233E"/>
    <w:rsid w:val="004879EF"/>
    <w:rsid w:val="00493CCE"/>
    <w:rsid w:val="004A0C99"/>
    <w:rsid w:val="004B0EBB"/>
    <w:rsid w:val="004D2453"/>
    <w:rsid w:val="00507B84"/>
    <w:rsid w:val="00517CA7"/>
    <w:rsid w:val="00537B8C"/>
    <w:rsid w:val="00542CE6"/>
    <w:rsid w:val="00561357"/>
    <w:rsid w:val="00563E1C"/>
    <w:rsid w:val="0056637B"/>
    <w:rsid w:val="00587022"/>
    <w:rsid w:val="005870E9"/>
    <w:rsid w:val="005B1985"/>
    <w:rsid w:val="005D22D2"/>
    <w:rsid w:val="00604F5C"/>
    <w:rsid w:val="0060793D"/>
    <w:rsid w:val="00623BBB"/>
    <w:rsid w:val="00645DC9"/>
    <w:rsid w:val="006545A9"/>
    <w:rsid w:val="00655F96"/>
    <w:rsid w:val="00657D27"/>
    <w:rsid w:val="00664369"/>
    <w:rsid w:val="006652B1"/>
    <w:rsid w:val="00665442"/>
    <w:rsid w:val="0069102E"/>
    <w:rsid w:val="006C10C4"/>
    <w:rsid w:val="006E3C8F"/>
    <w:rsid w:val="006F4B61"/>
    <w:rsid w:val="0072050F"/>
    <w:rsid w:val="0072285E"/>
    <w:rsid w:val="0072757E"/>
    <w:rsid w:val="00730F18"/>
    <w:rsid w:val="00742DA5"/>
    <w:rsid w:val="00743AA0"/>
    <w:rsid w:val="00772871"/>
    <w:rsid w:val="0078277D"/>
    <w:rsid w:val="007B1440"/>
    <w:rsid w:val="007B2957"/>
    <w:rsid w:val="007C54C1"/>
    <w:rsid w:val="007C66CA"/>
    <w:rsid w:val="007D1BC9"/>
    <w:rsid w:val="007D4104"/>
    <w:rsid w:val="00810344"/>
    <w:rsid w:val="00817563"/>
    <w:rsid w:val="00826C96"/>
    <w:rsid w:val="0084034B"/>
    <w:rsid w:val="008439DC"/>
    <w:rsid w:val="008B0E95"/>
    <w:rsid w:val="008B3584"/>
    <w:rsid w:val="008C2BD0"/>
    <w:rsid w:val="008D09D1"/>
    <w:rsid w:val="008E61DF"/>
    <w:rsid w:val="009232B5"/>
    <w:rsid w:val="009267AC"/>
    <w:rsid w:val="00930A51"/>
    <w:rsid w:val="009335D8"/>
    <w:rsid w:val="0093623B"/>
    <w:rsid w:val="00974A70"/>
    <w:rsid w:val="0097618B"/>
    <w:rsid w:val="00990C2A"/>
    <w:rsid w:val="009A279A"/>
    <w:rsid w:val="009B28E2"/>
    <w:rsid w:val="009C5FFD"/>
    <w:rsid w:val="009D2788"/>
    <w:rsid w:val="009D62D1"/>
    <w:rsid w:val="009E3202"/>
    <w:rsid w:val="009E550E"/>
    <w:rsid w:val="009F1D8D"/>
    <w:rsid w:val="00A1326B"/>
    <w:rsid w:val="00A4280F"/>
    <w:rsid w:val="00A507FB"/>
    <w:rsid w:val="00A56D93"/>
    <w:rsid w:val="00A61136"/>
    <w:rsid w:val="00A83451"/>
    <w:rsid w:val="00AA6E15"/>
    <w:rsid w:val="00AC745A"/>
    <w:rsid w:val="00AD0136"/>
    <w:rsid w:val="00AD4C95"/>
    <w:rsid w:val="00AD7946"/>
    <w:rsid w:val="00AE5C28"/>
    <w:rsid w:val="00AE6228"/>
    <w:rsid w:val="00B0706C"/>
    <w:rsid w:val="00B179FA"/>
    <w:rsid w:val="00B56596"/>
    <w:rsid w:val="00B63091"/>
    <w:rsid w:val="00B93DFA"/>
    <w:rsid w:val="00BB6CB8"/>
    <w:rsid w:val="00BC3CC4"/>
    <w:rsid w:val="00BF181F"/>
    <w:rsid w:val="00BF4DE3"/>
    <w:rsid w:val="00C21A51"/>
    <w:rsid w:val="00C2431D"/>
    <w:rsid w:val="00C269ED"/>
    <w:rsid w:val="00C373D0"/>
    <w:rsid w:val="00C82EFE"/>
    <w:rsid w:val="00C92774"/>
    <w:rsid w:val="00CA30D8"/>
    <w:rsid w:val="00CA37EA"/>
    <w:rsid w:val="00CB3463"/>
    <w:rsid w:val="00CE053F"/>
    <w:rsid w:val="00CE2469"/>
    <w:rsid w:val="00CF537E"/>
    <w:rsid w:val="00CF71C6"/>
    <w:rsid w:val="00D04289"/>
    <w:rsid w:val="00D21869"/>
    <w:rsid w:val="00D27D01"/>
    <w:rsid w:val="00D36EA3"/>
    <w:rsid w:val="00D44EAD"/>
    <w:rsid w:val="00D62F1B"/>
    <w:rsid w:val="00D67083"/>
    <w:rsid w:val="00D77283"/>
    <w:rsid w:val="00D85670"/>
    <w:rsid w:val="00DB74F7"/>
    <w:rsid w:val="00DC470D"/>
    <w:rsid w:val="00E2339C"/>
    <w:rsid w:val="00E258F8"/>
    <w:rsid w:val="00E35AFC"/>
    <w:rsid w:val="00E4096E"/>
    <w:rsid w:val="00E6628D"/>
    <w:rsid w:val="00E721F7"/>
    <w:rsid w:val="00E94FB7"/>
    <w:rsid w:val="00EA53FB"/>
    <w:rsid w:val="00EA6E9E"/>
    <w:rsid w:val="00ED2043"/>
    <w:rsid w:val="00ED4A5B"/>
    <w:rsid w:val="00EE0ABF"/>
    <w:rsid w:val="00F44B36"/>
    <w:rsid w:val="00F55C6E"/>
    <w:rsid w:val="00F57A7A"/>
    <w:rsid w:val="00F66C04"/>
    <w:rsid w:val="00F87AE8"/>
    <w:rsid w:val="00FA41BE"/>
    <w:rsid w:val="00FB14F7"/>
    <w:rsid w:val="00FB41D6"/>
    <w:rsid w:val="00FC7745"/>
    <w:rsid w:val="00FE03A6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B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D9E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181F"/>
  </w:style>
  <w:style w:type="paragraph" w:styleId="Footer">
    <w:name w:val="footer"/>
    <w:basedOn w:val="Normal"/>
    <w:link w:val="FooterChar"/>
    <w:uiPriority w:val="99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1F"/>
  </w:style>
  <w:style w:type="paragraph" w:styleId="BalloonText">
    <w:name w:val="Balloon Text"/>
    <w:basedOn w:val="Normal"/>
    <w:link w:val="BalloonTextChar"/>
    <w:uiPriority w:val="99"/>
    <w:semiHidden/>
    <w:unhideWhenUsed/>
    <w:rsid w:val="00BF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181F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character" w:customStyle="1" w:styleId="TitleChar">
    <w:name w:val="Title Char"/>
    <w:basedOn w:val="DefaultParagraphFont"/>
    <w:link w:val="Title"/>
    <w:rsid w:val="00BF181F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BF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3F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077D9E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D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9C23-93A7-472E-A085-B47AD873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U6540</dc:creator>
  <cp:lastModifiedBy>u3103</cp:lastModifiedBy>
  <cp:revision>17</cp:revision>
  <cp:lastPrinted>2025-10-06T10:57:00Z</cp:lastPrinted>
  <dcterms:created xsi:type="dcterms:W3CDTF">2024-08-22T07:17:00Z</dcterms:created>
  <dcterms:modified xsi:type="dcterms:W3CDTF">2025-12-28T07:58:00Z</dcterms:modified>
</cp:coreProperties>
</file>