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421" w:rsidRDefault="00F06421" w:rsidP="001D79A1">
      <w:pPr>
        <w:bidi/>
        <w:spacing w:after="0" w:line="360" w:lineRule="auto"/>
        <w:jc w:val="both"/>
        <w:rPr>
          <w:rFonts w:hint="cs"/>
          <w:sz w:val="28"/>
          <w:szCs w:val="28"/>
          <w:rtl/>
          <w:lang w:bidi="ar-JO"/>
        </w:rPr>
      </w:pPr>
      <w:r w:rsidRPr="00E17771">
        <w:rPr>
          <w:rFonts w:hint="cs"/>
          <w:sz w:val="28"/>
          <w:szCs w:val="28"/>
          <w:rtl/>
          <w:lang w:bidi="ar-JO"/>
        </w:rPr>
        <w:t xml:space="preserve">يرغب مستشفى الملك المؤسس بإعادة تأهيل عدد من المرافق الصحية </w:t>
      </w:r>
      <w:r w:rsidR="001D79A1">
        <w:rPr>
          <w:rFonts w:hint="cs"/>
          <w:sz w:val="28"/>
          <w:szCs w:val="28"/>
          <w:rtl/>
          <w:lang w:bidi="ar-JO"/>
        </w:rPr>
        <w:t>في المبنى وحسب الكشوفات المرفقة</w:t>
      </w:r>
      <w:r w:rsidR="001D79A1">
        <w:rPr>
          <w:sz w:val="28"/>
          <w:szCs w:val="28"/>
          <w:lang w:bidi="ar-JO"/>
        </w:rPr>
        <w:t xml:space="preserve"> </w:t>
      </w:r>
      <w:r w:rsidR="001D79A1">
        <w:rPr>
          <w:rFonts w:hint="cs"/>
          <w:sz w:val="28"/>
          <w:szCs w:val="28"/>
          <w:rtl/>
          <w:lang w:bidi="ar-JO"/>
        </w:rPr>
        <w:t xml:space="preserve"> ذوات الارقام</w:t>
      </w:r>
      <w:r w:rsidRPr="00E17771">
        <w:rPr>
          <w:rFonts w:hint="cs"/>
          <w:sz w:val="28"/>
          <w:szCs w:val="28"/>
          <w:rtl/>
          <w:lang w:bidi="ar-JO"/>
        </w:rPr>
        <w:t xml:space="preserve"> </w:t>
      </w:r>
      <w:r w:rsidR="001D79A1" w:rsidRPr="001D79A1">
        <w:rPr>
          <w:rFonts w:hint="cs"/>
          <w:sz w:val="28"/>
          <w:szCs w:val="28"/>
          <w:rtl/>
          <w:lang w:bidi="ar-JO"/>
        </w:rPr>
        <w:t xml:space="preserve">(1-2-3) </w:t>
      </w:r>
      <w:r w:rsidRPr="00E17771">
        <w:rPr>
          <w:rFonts w:hint="cs"/>
          <w:sz w:val="28"/>
          <w:szCs w:val="28"/>
          <w:rtl/>
          <w:lang w:bidi="ar-JO"/>
        </w:rPr>
        <w:t>وحسب الشروط أدناه</w:t>
      </w:r>
      <w:r w:rsidR="00C8776C">
        <w:rPr>
          <w:rFonts w:hint="cs"/>
          <w:sz w:val="28"/>
          <w:szCs w:val="28"/>
          <w:rtl/>
          <w:lang w:bidi="ar-JO"/>
        </w:rPr>
        <w:t>:-</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بتقديم عروض الأسعار بالدينار الأردني.</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بتحديد الفترة الزمنية لعمل كل حمام من تاريخ إستلامة لغايات البدء بالعمل و لغاية تسليمة تسليم نهائي.</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أثناء العمل بالإلتزام بمعايير السلامة العامة والصحة المهنية التزاما تاماً.</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يجب ان يتم تحديد آلية العمل للحمامات التي بحاجة الى تبديل مقعدة معلقة وتركيب اليونيسيت فيها والمتمثلة بجميع الأعمال المدنية من تركيب بلوك وقصارة بلاط.</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بزيارة الموقع والإطلاع على المرافق المنوي إعادة تأهيلها قبل تقديم عروض الأسعار.</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يجب على المتعهد ارسال عينات من جميع المواد والقطع اللازمة وحسب ما هو موجود في جدول الموردين المرفق وإعتمادها من قبل المهندس المشرف قبل البدء بأي عمل.</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سيتم منح المقاول مباشرة وتسليم موقع الطابق التاسع جناح الـ </w:t>
      </w:r>
      <w:r w:rsidRPr="00DA1228">
        <w:rPr>
          <w:rFonts w:asciiTheme="minorBidi" w:hAnsiTheme="minorBidi"/>
          <w:color w:val="000000" w:themeColor="text1"/>
          <w:sz w:val="28"/>
          <w:szCs w:val="28"/>
          <w:lang w:bidi="ar-JO"/>
        </w:rPr>
        <w:t>D</w:t>
      </w:r>
      <w:r w:rsidRPr="00DA1228">
        <w:rPr>
          <w:rFonts w:asciiTheme="minorBidi" w:hAnsiTheme="minorBidi"/>
          <w:color w:val="000000" w:themeColor="text1"/>
          <w:sz w:val="28"/>
          <w:szCs w:val="28"/>
          <w:rtl/>
          <w:lang w:bidi="ar-JO"/>
        </w:rPr>
        <w:t xml:space="preserve"> اما بخصوص المرافق الصحية يسمح للمقاول بالعمل وبشكل متزامن على ( 6 ) حمامات في الكشف الأول وحمامات عدد ( 2 ) في الكشف الثاني.</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أثناء العمل بقوانين وأنظمة وتعليمات المستشفى التزاماً تاماً.</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بتقديم جدول زمني يحدد فيه الية العمل وبرنامج العمل والفترة الزمنية المطلوبة لإتمام جميع الأعمال المبينة في الجدول المرفق.</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المستشفى بتقديم التسهيلات اللازمة داخل المستشفى لمساعدة المتعهد للقيام بأعمال الصيانة والتصليحات.</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سيتم إعتماد الكيل الهندسي للأعمال المنجزة والمطالبات المالية.</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بكفالة جميع الأعمال والمواد سنة كاملة من تاريخ التسليم النهائي لجميع الأعمال.</w:t>
      </w:r>
    </w:p>
    <w:p w:rsidR="00CE7EC9" w:rsidRPr="00DA1228" w:rsidRDefault="00CE7EC9" w:rsidP="00CE7EC9">
      <w:pPr>
        <w:pStyle w:val="ListParagraph"/>
        <w:numPr>
          <w:ilvl w:val="0"/>
          <w:numId w:val="5"/>
        </w:numPr>
        <w:autoSpaceDE w:val="0"/>
        <w:autoSpaceDN w:val="0"/>
        <w:bidi/>
        <w:adjustRightInd w:val="0"/>
        <w:spacing w:after="0" w:line="360" w:lineRule="auto"/>
        <w:jc w:val="both"/>
        <w:rPr>
          <w:rFonts w:asciiTheme="minorBidi" w:hAnsiTheme="minorBidi"/>
          <w:b/>
          <w:bCs/>
          <w:color w:val="000000" w:themeColor="text1"/>
          <w:sz w:val="28"/>
          <w:szCs w:val="28"/>
          <w:lang w:bidi="ar-JO"/>
        </w:rPr>
      </w:pPr>
      <w:r w:rsidRPr="00DA1228">
        <w:rPr>
          <w:rFonts w:asciiTheme="minorBidi" w:hAnsiTheme="minorBidi"/>
          <w:b/>
          <w:bCs/>
          <w:color w:val="000000" w:themeColor="text1"/>
          <w:sz w:val="28"/>
          <w:szCs w:val="28"/>
          <w:rtl/>
          <w:lang w:bidi="ar-JO"/>
        </w:rPr>
        <w:t>تفصيل الأعمال</w:t>
      </w:r>
    </w:p>
    <w:p w:rsidR="00CE7EC9" w:rsidRPr="00DA1228" w:rsidRDefault="00CE7EC9" w:rsidP="00CE7EC9">
      <w:pPr>
        <w:pStyle w:val="ListParagraph"/>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أعمال الهدم :</w:t>
      </w:r>
    </w:p>
    <w:p w:rsidR="00CE7EC9" w:rsidRPr="00DA1228" w:rsidRDefault="00CE7EC9" w:rsidP="00CE7EC9">
      <w:pPr>
        <w:pStyle w:val="ListParagraph"/>
        <w:autoSpaceDE w:val="0"/>
        <w:autoSpaceDN w:val="0"/>
        <w:bidi/>
        <w:adjustRightInd w:val="0"/>
        <w:spacing w:after="0" w:line="360" w:lineRule="auto"/>
        <w:jc w:val="both"/>
        <w:rPr>
          <w:rFonts w:asciiTheme="minorBidi" w:hAnsiTheme="minorBidi"/>
          <w:color w:val="000000" w:themeColor="text1"/>
          <w:sz w:val="28"/>
          <w:szCs w:val="28"/>
          <w:rtl/>
          <w:lang w:bidi="ar-JO"/>
        </w:rPr>
      </w:pPr>
      <w:r w:rsidRPr="00DA1228">
        <w:rPr>
          <w:rFonts w:asciiTheme="minorBidi" w:hAnsiTheme="minorBidi"/>
          <w:color w:val="000000" w:themeColor="text1"/>
          <w:sz w:val="28"/>
          <w:szCs w:val="28"/>
          <w:rtl/>
          <w:lang w:bidi="ar-JO"/>
        </w:rPr>
        <w:t>على المقاول التنسيق مع المهندس المشرف على الطريقة المناسبة وإختيار المعدات الملائمة لإنجاز هذه الأعمال والتي تشمل :</w:t>
      </w:r>
    </w:p>
    <w:p w:rsidR="00CE7EC9" w:rsidRPr="00DA1228" w:rsidRDefault="00CE7EC9" w:rsidP="00CE7EC9">
      <w:pPr>
        <w:pStyle w:val="ListParagraph"/>
        <w:numPr>
          <w:ilvl w:val="0"/>
          <w:numId w:val="6"/>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lastRenderedPageBreak/>
        <w:t xml:space="preserve"> أعمال الهدم والإزالة لكل ما يتعارض مع أعمال التجديد، كما وتشمل على أعمال التكسير والإزالة للمواد المتعلقة بأعمال تمديدات الكهروميكانيك.</w:t>
      </w:r>
    </w:p>
    <w:p w:rsidR="00CE7EC9" w:rsidRPr="00DA1228" w:rsidRDefault="00CE7EC9" w:rsidP="00CE7EC9">
      <w:pPr>
        <w:pStyle w:val="ListParagraph"/>
        <w:numPr>
          <w:ilvl w:val="0"/>
          <w:numId w:val="6"/>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تكسير وإزالة كامل بلاط أرضيات الوحدات الصحية القائم وكذلك تكسير وإزالة بلاط الجدران من الموقع المطلوب تركيب قطع الـ </w:t>
      </w:r>
      <w:proofErr w:type="spellStart"/>
      <w:r w:rsidRPr="00DA1228">
        <w:rPr>
          <w:rFonts w:asciiTheme="minorBidi" w:hAnsiTheme="minorBidi"/>
          <w:color w:val="000000" w:themeColor="text1"/>
          <w:sz w:val="28"/>
          <w:szCs w:val="28"/>
          <w:lang w:bidi="ar-JO"/>
        </w:rPr>
        <w:t>Unisets</w:t>
      </w:r>
      <w:proofErr w:type="spellEnd"/>
      <w:r w:rsidRPr="00DA1228">
        <w:rPr>
          <w:rFonts w:asciiTheme="minorBidi" w:hAnsiTheme="minorBidi"/>
          <w:color w:val="000000" w:themeColor="text1"/>
          <w:sz w:val="28"/>
          <w:szCs w:val="28"/>
          <w:rtl/>
          <w:lang w:bidi="ar-JO"/>
        </w:rPr>
        <w:t xml:space="preserve"> فيها.</w:t>
      </w:r>
    </w:p>
    <w:p w:rsidR="00CE7EC9" w:rsidRPr="00DA1228" w:rsidRDefault="00CE7EC9" w:rsidP="00CE7EC9">
      <w:pPr>
        <w:pStyle w:val="ListParagraph"/>
        <w:numPr>
          <w:ilvl w:val="0"/>
          <w:numId w:val="6"/>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إزالة الطمم والعدسية والمونة القائمة وإزالة جميع أعمال التمديدات الكهروميكانيكية تحت هذا البلاط وحتى الوصول الى منسوب العزل فوق السطح الخرساني القائم والمحافظة على هذا العزل القائم.</w:t>
      </w:r>
    </w:p>
    <w:p w:rsidR="00CE7EC9" w:rsidRPr="00DA1228" w:rsidRDefault="00CE7EC9" w:rsidP="00CE7EC9">
      <w:pPr>
        <w:pStyle w:val="ListParagraph"/>
        <w:numPr>
          <w:ilvl w:val="0"/>
          <w:numId w:val="6"/>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العمل على فحص العزل القائم والتأكد من عدم وجود أي تسريب منه، وفي حالة وجود أي تسريب من طبقة العزل فعلى المقاول توريد وعزل هذه المواقع بقطع من الصفائح البيتومينية العازلة بسماكة 4 ملم.</w:t>
      </w:r>
    </w:p>
    <w:p w:rsidR="00CE7EC9" w:rsidRPr="00DA1228" w:rsidRDefault="00CE7EC9" w:rsidP="00CE7EC9">
      <w:pPr>
        <w:pStyle w:val="ListParagraph"/>
        <w:numPr>
          <w:ilvl w:val="0"/>
          <w:numId w:val="6"/>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وكذلك يشمل العمل على إزالة وإخراج المواد الناتجة ونقلها يومياً وتكويمها في موقع يتم تحديده من قبل المهندس المشرف وذلك تمهيداً لنقلها خارج المستشفى والتخلص منها من قبل المقاول.</w:t>
      </w:r>
    </w:p>
    <w:p w:rsidR="00CE7EC9" w:rsidRPr="00DA1228" w:rsidRDefault="00CE7EC9" w:rsidP="00CE7EC9">
      <w:pPr>
        <w:pStyle w:val="ListParagraph"/>
        <w:autoSpaceDE w:val="0"/>
        <w:autoSpaceDN w:val="0"/>
        <w:bidi/>
        <w:adjustRightInd w:val="0"/>
        <w:spacing w:after="0" w:line="360" w:lineRule="auto"/>
        <w:ind w:left="1080"/>
        <w:jc w:val="both"/>
        <w:rPr>
          <w:rFonts w:asciiTheme="minorBidi" w:hAnsiTheme="minorBidi"/>
          <w:b/>
          <w:bCs/>
          <w:color w:val="000000" w:themeColor="text1"/>
          <w:sz w:val="28"/>
          <w:szCs w:val="28"/>
          <w:u w:val="single"/>
          <w:rtl/>
          <w:lang w:bidi="ar-JO"/>
        </w:rPr>
      </w:pPr>
    </w:p>
    <w:p w:rsidR="00CE7EC9" w:rsidRPr="00DA1228" w:rsidRDefault="00CE7EC9" w:rsidP="00CE7EC9">
      <w:pPr>
        <w:pStyle w:val="ListParagraph"/>
        <w:autoSpaceDE w:val="0"/>
        <w:autoSpaceDN w:val="0"/>
        <w:bidi/>
        <w:adjustRightInd w:val="0"/>
        <w:spacing w:after="0" w:line="360" w:lineRule="auto"/>
        <w:ind w:left="1080"/>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أعمال البلاط :</w:t>
      </w:r>
    </w:p>
    <w:p w:rsidR="00CE7EC9" w:rsidRPr="00DA1228" w:rsidRDefault="00CE7EC9" w:rsidP="00CE7EC9">
      <w:pPr>
        <w:pStyle w:val="ListParagraph"/>
        <w:numPr>
          <w:ilvl w:val="0"/>
          <w:numId w:val="7"/>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المقاول بتوفير جميع ما يلزم من مواد لإتمام الأعمال من إسمنت ورمل وروبة عدا بلاط الأرضيات واللاصق والذي سوف يتم توريده وتسليمه للمقاول من قبل المستشفى.</w:t>
      </w:r>
    </w:p>
    <w:p w:rsidR="00CE7EC9" w:rsidRPr="00DA1228" w:rsidRDefault="00CE7EC9" w:rsidP="00CE7EC9">
      <w:pPr>
        <w:pStyle w:val="ListParagraph"/>
        <w:numPr>
          <w:ilvl w:val="0"/>
          <w:numId w:val="7"/>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تركيب بلاط أرضي للحمامات المطلوبة جميعها بما في ذلك حمامات الطابق التاسع جناح الـ </w:t>
      </w:r>
      <w:r w:rsidRPr="00DA1228">
        <w:rPr>
          <w:rFonts w:asciiTheme="minorBidi" w:hAnsiTheme="minorBidi"/>
          <w:color w:val="000000" w:themeColor="text1"/>
          <w:sz w:val="28"/>
          <w:szCs w:val="28"/>
          <w:lang w:bidi="ar-JO"/>
        </w:rPr>
        <w:t>D</w:t>
      </w:r>
      <w:r w:rsidRPr="00DA1228">
        <w:rPr>
          <w:rFonts w:asciiTheme="minorBidi" w:hAnsiTheme="minorBidi"/>
          <w:color w:val="000000" w:themeColor="text1"/>
          <w:sz w:val="28"/>
          <w:szCs w:val="28"/>
          <w:rtl/>
          <w:lang w:bidi="ar-JO"/>
        </w:rPr>
        <w:t xml:space="preserve"> والسعر يشمل طبقة الطمم تحت البلاط مهما كانت السماكات والمونة اسفل البلاط وتكون سماكة الحل 2 ملم بإستخدام المباعدات البلاستيكية من نوع بيش الكبس ويشمل السعر أيضا الترويب بمواد جاهزة من أجود الأصناف بحيث تكون الروبة من مادة الايبوكسي ومقاومة للفطريات والعفن.</w:t>
      </w:r>
    </w:p>
    <w:p w:rsidR="00CE7EC9" w:rsidRPr="00DA1228" w:rsidRDefault="00CE7EC9" w:rsidP="00CE7EC9">
      <w:pPr>
        <w:pStyle w:val="ListParagraph"/>
        <w:numPr>
          <w:ilvl w:val="0"/>
          <w:numId w:val="7"/>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اما ما يخص بلاط ارضيات الطابق التاسع جناح الـ </w:t>
      </w:r>
      <w:r w:rsidRPr="00DA1228">
        <w:rPr>
          <w:rFonts w:asciiTheme="minorBidi" w:hAnsiTheme="minorBidi"/>
          <w:color w:val="000000" w:themeColor="text1"/>
          <w:sz w:val="28"/>
          <w:szCs w:val="28"/>
          <w:lang w:bidi="ar-JO"/>
        </w:rPr>
        <w:t xml:space="preserve">D </w:t>
      </w:r>
      <w:r w:rsidRPr="00DA1228">
        <w:rPr>
          <w:rFonts w:asciiTheme="minorBidi" w:hAnsiTheme="minorBidi"/>
          <w:color w:val="000000" w:themeColor="text1"/>
          <w:sz w:val="28"/>
          <w:szCs w:val="28"/>
          <w:rtl/>
          <w:lang w:bidi="ar-JO"/>
        </w:rPr>
        <w:t xml:space="preserve"> بلاط كامل الجناح بدون الحمامات بإستخدام مادة اللاصق وبدون إزالة البلاط القديم علما بأن البلاط الجديد واللاصق المستخدم للبلاط سيتم تسليمه للمقاول من قبل المستشفى.</w:t>
      </w:r>
    </w:p>
    <w:p w:rsidR="00CE7EC9" w:rsidRPr="00DA1228" w:rsidRDefault="00CE7EC9" w:rsidP="00CE7EC9">
      <w:pPr>
        <w:pStyle w:val="ListParagraph"/>
        <w:numPr>
          <w:ilvl w:val="0"/>
          <w:numId w:val="7"/>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lastRenderedPageBreak/>
        <w:t xml:space="preserve">تركيب سيراميك لجدران ممر الطابق التاسع جناح الـ </w:t>
      </w:r>
      <w:r w:rsidRPr="00DA1228">
        <w:rPr>
          <w:rFonts w:asciiTheme="minorBidi" w:hAnsiTheme="minorBidi"/>
          <w:color w:val="000000" w:themeColor="text1"/>
          <w:sz w:val="28"/>
          <w:szCs w:val="28"/>
          <w:lang w:bidi="ar-JO"/>
        </w:rPr>
        <w:t>D</w:t>
      </w:r>
      <w:r w:rsidRPr="00DA1228">
        <w:rPr>
          <w:rFonts w:asciiTheme="minorBidi" w:hAnsiTheme="minorBidi"/>
          <w:color w:val="000000" w:themeColor="text1"/>
          <w:sz w:val="28"/>
          <w:szCs w:val="28"/>
          <w:rtl/>
          <w:lang w:bidi="ar-JO"/>
        </w:rPr>
        <w:t xml:space="preserve"> مع مجمع المصاعد لنفس الطابق مع عمل تخشين الجدران المراد تركيب السيراميك لها مع جميع ما يلزم لتركيب الجدران على ان يتم تسليم كميات السيراميك فقط من قبل المستشفى.</w:t>
      </w:r>
    </w:p>
    <w:p w:rsidR="00CE7EC9" w:rsidRPr="00DA1228" w:rsidRDefault="00CE7EC9" w:rsidP="00DA1228">
      <w:pPr>
        <w:pStyle w:val="ListParagraph"/>
        <w:numPr>
          <w:ilvl w:val="0"/>
          <w:numId w:val="7"/>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تقديم وتركيب بلاط سيراميك للجدران قياس 20 </w:t>
      </w:r>
      <w:r w:rsidRPr="00DA1228">
        <w:rPr>
          <w:rFonts w:asciiTheme="minorBidi" w:hAnsiTheme="minorBidi"/>
          <w:color w:val="000000" w:themeColor="text1"/>
          <w:sz w:val="28"/>
          <w:szCs w:val="28"/>
          <w:lang w:bidi="ar-JO"/>
        </w:rPr>
        <w:t>X</w:t>
      </w:r>
      <w:r w:rsidRPr="00DA1228">
        <w:rPr>
          <w:rFonts w:asciiTheme="minorBidi" w:hAnsiTheme="minorBidi"/>
          <w:color w:val="000000" w:themeColor="text1"/>
          <w:sz w:val="28"/>
          <w:szCs w:val="28"/>
          <w:rtl/>
          <w:lang w:bidi="ar-JO"/>
        </w:rPr>
        <w:t xml:space="preserve"> 20 سم سماكة لا تقل عن 6 ملم فقط في المواقع المطلوب فيها تركيب الـ </w:t>
      </w:r>
      <w:proofErr w:type="spellStart"/>
      <w:r w:rsidRPr="00DA1228">
        <w:rPr>
          <w:rFonts w:asciiTheme="minorBidi" w:hAnsiTheme="minorBidi"/>
          <w:color w:val="000000" w:themeColor="text1"/>
          <w:sz w:val="28"/>
          <w:szCs w:val="28"/>
          <w:lang w:bidi="ar-JO"/>
        </w:rPr>
        <w:t>Unisets</w:t>
      </w:r>
      <w:proofErr w:type="spellEnd"/>
      <w:r w:rsidRPr="00DA1228">
        <w:rPr>
          <w:rFonts w:asciiTheme="minorBidi" w:hAnsiTheme="minorBidi"/>
          <w:color w:val="000000" w:themeColor="text1"/>
          <w:sz w:val="28"/>
          <w:szCs w:val="28"/>
          <w:rtl/>
          <w:lang w:bidi="ar-JO"/>
        </w:rPr>
        <w:t xml:space="preserve"> والسعر يشمل طبقة المونة خلف البلاط والبلوك والقصارة وكل ما يلزم وتكون سماكة الحل 2ملم بأستخدام المباعدات البلاستيكية من نوع بيش الكبس ويشمل السعر ايضاً الترويب بمواد جاهزة من أجود الأصناف بحيث تكون الروبة من مادة الايبوكسي ومقاومة للفطريات والعفن.</w:t>
      </w:r>
    </w:p>
    <w:p w:rsidR="00CE7EC9" w:rsidRPr="00DA1228" w:rsidRDefault="00CE7EC9" w:rsidP="00DA1228">
      <w:pPr>
        <w:pStyle w:val="ListParagraph"/>
        <w:autoSpaceDE w:val="0"/>
        <w:autoSpaceDN w:val="0"/>
        <w:bidi/>
        <w:adjustRightInd w:val="0"/>
        <w:spacing w:after="0" w:line="360" w:lineRule="auto"/>
        <w:ind w:left="1440" w:hanging="630"/>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أعمال السقف المستعار :</w:t>
      </w:r>
    </w:p>
    <w:p w:rsidR="00CE7EC9" w:rsidRPr="00DA1228" w:rsidRDefault="00CE7EC9" w:rsidP="00CE7EC9">
      <w:pPr>
        <w:pStyle w:val="ListParagraph"/>
        <w:numPr>
          <w:ilvl w:val="0"/>
          <w:numId w:val="11"/>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سوف يتم تزويد المقاول بالمواد اللازمة لإتمام أعمال السقف المستعار من قبل المستشفى.</w:t>
      </w:r>
    </w:p>
    <w:p w:rsidR="00CE7EC9" w:rsidRPr="00DA1228" w:rsidRDefault="00CE7EC9" w:rsidP="00CE7EC9">
      <w:pPr>
        <w:pStyle w:val="ListParagraph"/>
        <w:numPr>
          <w:ilvl w:val="0"/>
          <w:numId w:val="11"/>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إزالة السقف المستعار مع الجسور الراكبة وتركيب السقف المستعار الجديد والجسور الجديدة الموردة من قبل المستشفى والخاصة بجميع الحمامات المطلوبة. </w:t>
      </w:r>
    </w:p>
    <w:p w:rsidR="00CE7EC9" w:rsidRPr="00DA1228" w:rsidRDefault="00CE7EC9" w:rsidP="00DA1228">
      <w:pPr>
        <w:pStyle w:val="ListParagraph"/>
        <w:numPr>
          <w:ilvl w:val="0"/>
          <w:numId w:val="11"/>
        </w:numPr>
        <w:autoSpaceDE w:val="0"/>
        <w:autoSpaceDN w:val="0"/>
        <w:bidi/>
        <w:adjustRightInd w:val="0"/>
        <w:spacing w:after="0" w:line="360" w:lineRule="auto"/>
        <w:jc w:val="both"/>
        <w:rPr>
          <w:rFonts w:asciiTheme="minorBidi" w:hAnsiTheme="minorBidi"/>
          <w:color w:val="000000" w:themeColor="text1"/>
          <w:sz w:val="28"/>
          <w:szCs w:val="28"/>
          <w:rtl/>
          <w:lang w:bidi="ar-JO"/>
        </w:rPr>
      </w:pPr>
      <w:r w:rsidRPr="00DA1228">
        <w:rPr>
          <w:rFonts w:asciiTheme="minorBidi" w:hAnsiTheme="minorBidi"/>
          <w:color w:val="000000" w:themeColor="text1"/>
          <w:sz w:val="28"/>
          <w:szCs w:val="28"/>
          <w:rtl/>
          <w:lang w:bidi="ar-JO"/>
        </w:rPr>
        <w:t xml:space="preserve"> إزالة السقف المستعار (البلاط فقط ) والمحافظة عليه وتسليمة للمستشفى وتركيب السقف مستعار الجديد فقط بدون جسور في جناح </w:t>
      </w:r>
      <w:r w:rsidRPr="00DA1228">
        <w:rPr>
          <w:rFonts w:asciiTheme="minorBidi" w:hAnsiTheme="minorBidi"/>
          <w:color w:val="000000" w:themeColor="text1"/>
          <w:sz w:val="28"/>
          <w:szCs w:val="28"/>
          <w:lang w:bidi="ar-JO"/>
        </w:rPr>
        <w:t>D</w:t>
      </w:r>
      <w:r w:rsidRPr="00DA1228">
        <w:rPr>
          <w:rFonts w:asciiTheme="minorBidi" w:hAnsiTheme="minorBidi"/>
          <w:color w:val="000000" w:themeColor="text1"/>
          <w:sz w:val="28"/>
          <w:szCs w:val="28"/>
          <w:rtl/>
          <w:lang w:bidi="ar-JO"/>
        </w:rPr>
        <w:t xml:space="preserve"> الطابق التاسع.</w:t>
      </w:r>
    </w:p>
    <w:p w:rsidR="00CE7EC9" w:rsidRPr="00DA1228" w:rsidRDefault="00CE7EC9" w:rsidP="00DA1228">
      <w:pPr>
        <w:pStyle w:val="ListParagraph"/>
        <w:autoSpaceDE w:val="0"/>
        <w:autoSpaceDN w:val="0"/>
        <w:bidi/>
        <w:adjustRightInd w:val="0"/>
        <w:spacing w:after="0" w:line="360" w:lineRule="auto"/>
        <w:ind w:left="990"/>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المرايا:</w:t>
      </w:r>
    </w:p>
    <w:p w:rsidR="00CE7EC9" w:rsidRPr="00DA1228" w:rsidRDefault="00CE7EC9" w:rsidP="00DA1228">
      <w:pPr>
        <w:pStyle w:val="ListParagraph"/>
        <w:numPr>
          <w:ilvl w:val="0"/>
          <w:numId w:val="8"/>
        </w:numPr>
        <w:tabs>
          <w:tab w:val="right" w:pos="1260"/>
        </w:tabs>
        <w:autoSpaceDE w:val="0"/>
        <w:autoSpaceDN w:val="0"/>
        <w:bidi/>
        <w:adjustRightInd w:val="0"/>
        <w:spacing w:after="0" w:line="360" w:lineRule="auto"/>
        <w:ind w:hanging="1170"/>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سوف يتم تزويد المقاول بالمرايا اللازمة وبالمقاسات المطلوبة من قبل المستشفى.</w:t>
      </w:r>
    </w:p>
    <w:p w:rsidR="00CE7EC9" w:rsidRPr="00DA1228" w:rsidRDefault="00CE7EC9" w:rsidP="00DA1228">
      <w:pPr>
        <w:pStyle w:val="ListParagraph"/>
        <w:numPr>
          <w:ilvl w:val="0"/>
          <w:numId w:val="8"/>
        </w:numPr>
        <w:autoSpaceDE w:val="0"/>
        <w:autoSpaceDN w:val="0"/>
        <w:bidi/>
        <w:adjustRightInd w:val="0"/>
        <w:spacing w:after="0" w:line="360" w:lineRule="auto"/>
        <w:ind w:left="1080" w:firstLine="0"/>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على المقاول العمل على إزالة المرايا القديمة والمحافظة عليها وتسليمها للمستشفى وضعها بالمكان الذي يحدده المهندس المشرف.</w:t>
      </w:r>
      <w:bookmarkStart w:id="0" w:name="_GoBack"/>
      <w:bookmarkEnd w:id="0"/>
    </w:p>
    <w:p w:rsidR="00CE7EC9" w:rsidRPr="00DA1228" w:rsidRDefault="00CE7EC9" w:rsidP="00CE7EC9">
      <w:pPr>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أعمال تركيب المراحيض المعلقة :</w:t>
      </w:r>
    </w:p>
    <w:p w:rsidR="00CE7EC9" w:rsidRPr="00DA1228" w:rsidRDefault="00CE7EC9" w:rsidP="00CE7EC9">
      <w:pPr>
        <w:pStyle w:val="ListParagraph"/>
        <w:numPr>
          <w:ilvl w:val="0"/>
          <w:numId w:val="9"/>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سيتم تزويد المقاول بالمراحيض المعلقة ووحدات الـ </w:t>
      </w:r>
      <w:proofErr w:type="spellStart"/>
      <w:r w:rsidRPr="00DA1228">
        <w:rPr>
          <w:rFonts w:asciiTheme="minorBidi" w:hAnsiTheme="minorBidi"/>
          <w:color w:val="000000" w:themeColor="text1"/>
          <w:sz w:val="28"/>
          <w:szCs w:val="28"/>
          <w:lang w:bidi="ar-JO"/>
        </w:rPr>
        <w:t>Unisets</w:t>
      </w:r>
      <w:proofErr w:type="spellEnd"/>
      <w:r w:rsidRPr="00DA1228">
        <w:rPr>
          <w:rFonts w:asciiTheme="minorBidi" w:hAnsiTheme="minorBidi"/>
          <w:color w:val="000000" w:themeColor="text1"/>
          <w:sz w:val="28"/>
          <w:szCs w:val="28"/>
          <w:rtl/>
          <w:lang w:bidi="ar-JO"/>
        </w:rPr>
        <w:t xml:space="preserve"> فقط والمطلوب تركيبها من قبل المقاول مع جميع ما يلزم من المواد الخاصة  بأعمال التركيب.</w:t>
      </w:r>
    </w:p>
    <w:p w:rsidR="00CE7EC9" w:rsidRPr="00DA1228" w:rsidRDefault="00CE7EC9" w:rsidP="00CE7EC9">
      <w:pPr>
        <w:pStyle w:val="ListParagraph"/>
        <w:numPr>
          <w:ilvl w:val="0"/>
          <w:numId w:val="9"/>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تركيب المرحاض المعلق والذي يتم تسليمه من قبل المستشفى بعد إتمام جميع ما يلزم من تمديدات للمياه وخطوط المجاري من قبل المقاول.</w:t>
      </w:r>
    </w:p>
    <w:p w:rsidR="00CE7EC9" w:rsidRPr="00DA1228" w:rsidRDefault="00CE7EC9" w:rsidP="00DA1228">
      <w:pPr>
        <w:pStyle w:val="ListParagraph"/>
        <w:numPr>
          <w:ilvl w:val="0"/>
          <w:numId w:val="9"/>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lastRenderedPageBreak/>
        <w:t xml:space="preserve">السعر يشمل تقديم وبناء البلوك والرمل والإسمنت وأعمال القصارة وتقديم وتركيب جميع المواد اللازمة من خطوط البكس والمحابس وكل ما يلزم وذلك لتركيب وحدة الـ </w:t>
      </w:r>
      <w:r w:rsidRPr="00DA1228">
        <w:rPr>
          <w:rFonts w:asciiTheme="minorBidi" w:hAnsiTheme="minorBidi"/>
          <w:color w:val="000000" w:themeColor="text1"/>
          <w:sz w:val="28"/>
          <w:szCs w:val="28"/>
          <w:lang w:bidi="ar-JO"/>
        </w:rPr>
        <w:t xml:space="preserve"> </w:t>
      </w:r>
      <w:proofErr w:type="spellStart"/>
      <w:r w:rsidRPr="00DA1228">
        <w:rPr>
          <w:rFonts w:asciiTheme="minorBidi" w:hAnsiTheme="minorBidi"/>
          <w:color w:val="000000" w:themeColor="text1"/>
          <w:sz w:val="28"/>
          <w:szCs w:val="28"/>
          <w:lang w:bidi="ar-JO"/>
        </w:rPr>
        <w:t>Unisets</w:t>
      </w:r>
      <w:proofErr w:type="spellEnd"/>
      <w:r w:rsidRPr="00DA1228">
        <w:rPr>
          <w:rFonts w:asciiTheme="minorBidi" w:hAnsiTheme="minorBidi"/>
          <w:color w:val="000000" w:themeColor="text1"/>
          <w:sz w:val="28"/>
          <w:szCs w:val="28"/>
          <w:lang w:bidi="ar-JO"/>
        </w:rPr>
        <w:t xml:space="preserve"> </w:t>
      </w:r>
      <w:r w:rsidRPr="00DA1228">
        <w:rPr>
          <w:rFonts w:asciiTheme="minorBidi" w:hAnsiTheme="minorBidi"/>
          <w:color w:val="000000" w:themeColor="text1"/>
          <w:sz w:val="28"/>
          <w:szCs w:val="28"/>
          <w:rtl/>
          <w:lang w:bidi="ar-JO"/>
        </w:rPr>
        <w:t xml:space="preserve"> المستلمة من قبل المستشفى.</w:t>
      </w:r>
    </w:p>
    <w:p w:rsidR="00CE7EC9" w:rsidRPr="00DA1228" w:rsidRDefault="00CE7EC9" w:rsidP="00CE7EC9">
      <w:pPr>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خلاطات المغاسل والشطافات واغطية المناهل :</w:t>
      </w:r>
    </w:p>
    <w:p w:rsidR="00CE7EC9" w:rsidRPr="00DA1228" w:rsidRDefault="00CE7EC9" w:rsidP="00CE7EC9">
      <w:pPr>
        <w:pStyle w:val="ListParagraph"/>
        <w:numPr>
          <w:ilvl w:val="0"/>
          <w:numId w:val="10"/>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المقاول بفك جميع الخلاطات والشطافات القديمة في الحمامات المطلوبة والمحافظة عليها وتسليمها للمستشفى وتركيب خلاطات وشطافات جديدة يتم تقديمها من قبل المستشفى.</w:t>
      </w:r>
    </w:p>
    <w:p w:rsidR="00CE7EC9" w:rsidRPr="00DA1228" w:rsidRDefault="00CE7EC9" w:rsidP="00CE7EC9">
      <w:pPr>
        <w:pStyle w:val="ListParagraph"/>
        <w:numPr>
          <w:ilvl w:val="0"/>
          <w:numId w:val="10"/>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السعر يشمل فقط فك الخلاطات والشطافات القديمة وتركيب الجديدة المستلمة من قبل المستشفى. </w:t>
      </w:r>
    </w:p>
    <w:p w:rsidR="00CE7EC9" w:rsidRPr="00DA1228" w:rsidRDefault="00CE7EC9" w:rsidP="00DA1228">
      <w:pPr>
        <w:pStyle w:val="ListParagraph"/>
        <w:numPr>
          <w:ilvl w:val="0"/>
          <w:numId w:val="10"/>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يتم تزويد المقاول بأغطية المناهل من الألمنيوم من قبل المستشفى وعلى المقاول فك المناهل القديمة وإعادة تركيب الجديدة منها والسعر يشمل خلع القاعدة الحديد القديمة للمنهل وتركيب قاعدة الألمنيوم الجديدة وجميع ما يلزم من مواد لإتمام العمل.</w:t>
      </w:r>
    </w:p>
    <w:p w:rsidR="00CE7EC9" w:rsidRPr="00DA1228" w:rsidRDefault="00CE7EC9" w:rsidP="00CE7EC9">
      <w:pPr>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أعمال وصيانة أبواب وحلوق الوحدات الصحية:</w:t>
      </w:r>
    </w:p>
    <w:p w:rsidR="00CE7EC9" w:rsidRPr="00DA1228" w:rsidRDefault="00CE7EC9" w:rsidP="00DA1228">
      <w:p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السعر يشمل فقط عمليات المعالجة والدهان للأبواب والحلوق وجميع ما يلزم لإتمام العمل. علماً بأن مادة الدهان والمعجونة فقط سيتم تقديمها من قبل المستشفى.</w:t>
      </w:r>
    </w:p>
    <w:p w:rsidR="00CE7EC9" w:rsidRPr="00DA1228" w:rsidRDefault="00CE7EC9" w:rsidP="00CE7EC9">
      <w:pPr>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 xml:space="preserve">أعمال الـ </w:t>
      </w:r>
      <w:r w:rsidRPr="00DA1228">
        <w:rPr>
          <w:rFonts w:asciiTheme="minorBidi" w:hAnsiTheme="minorBidi"/>
          <w:b/>
          <w:bCs/>
          <w:color w:val="000000" w:themeColor="text1"/>
          <w:sz w:val="28"/>
          <w:szCs w:val="28"/>
          <w:u w:val="single"/>
          <w:lang w:bidi="ar-JO"/>
        </w:rPr>
        <w:t>Hand Rail</w:t>
      </w:r>
      <w:r w:rsidRPr="00DA1228">
        <w:rPr>
          <w:rFonts w:asciiTheme="minorBidi" w:hAnsiTheme="minorBidi"/>
          <w:b/>
          <w:bCs/>
          <w:color w:val="000000" w:themeColor="text1"/>
          <w:sz w:val="28"/>
          <w:szCs w:val="28"/>
          <w:u w:val="single"/>
          <w:rtl/>
          <w:lang w:bidi="ar-JO"/>
        </w:rPr>
        <w:t xml:space="preserve"> في الممرات</w:t>
      </w:r>
    </w:p>
    <w:p w:rsidR="00CE7EC9" w:rsidRPr="00DA1228" w:rsidRDefault="00CE7EC9" w:rsidP="00DA1228">
      <w:pPr>
        <w:autoSpaceDE w:val="0"/>
        <w:autoSpaceDN w:val="0"/>
        <w:bidi/>
        <w:adjustRightInd w:val="0"/>
        <w:spacing w:after="0" w:line="360" w:lineRule="auto"/>
        <w:jc w:val="both"/>
        <w:rPr>
          <w:rFonts w:asciiTheme="minorBidi" w:hAnsiTheme="minorBidi"/>
          <w:color w:val="000000" w:themeColor="text1"/>
          <w:sz w:val="28"/>
          <w:szCs w:val="28"/>
          <w:rtl/>
          <w:lang w:bidi="ar-JO"/>
        </w:rPr>
      </w:pPr>
      <w:r w:rsidRPr="00DA1228">
        <w:rPr>
          <w:rFonts w:asciiTheme="minorBidi" w:hAnsiTheme="minorBidi"/>
          <w:color w:val="000000" w:themeColor="text1"/>
          <w:sz w:val="28"/>
          <w:szCs w:val="28"/>
          <w:rtl/>
          <w:lang w:bidi="ar-JO"/>
        </w:rPr>
        <w:t>إزالة القديم والمحافظة عليه وتسليمة للمستشفى وتركيب الجديد والذي يتم تسليمه للمقاول من قبل المستشفى.</w:t>
      </w:r>
    </w:p>
    <w:p w:rsidR="00CE7EC9" w:rsidRPr="00DA1228" w:rsidRDefault="00CE7EC9" w:rsidP="00CE7EC9">
      <w:pPr>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الأعمال الكهربائية :</w:t>
      </w:r>
    </w:p>
    <w:p w:rsidR="00CE7EC9" w:rsidRPr="00DA1228" w:rsidRDefault="00CE7EC9" w:rsidP="00CE7EC9">
      <w:pPr>
        <w:pStyle w:val="ListParagraph"/>
        <w:numPr>
          <w:ilvl w:val="0"/>
          <w:numId w:val="12"/>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إزالة وحدات الإنارة القديمة والمحافظة عليها وتسليمها للمستشفى</w:t>
      </w:r>
    </w:p>
    <w:p w:rsidR="00CE7EC9" w:rsidRPr="00DA1228" w:rsidRDefault="00CE7EC9" w:rsidP="00CE7EC9">
      <w:pPr>
        <w:pStyle w:val="ListParagraph"/>
        <w:numPr>
          <w:ilvl w:val="0"/>
          <w:numId w:val="12"/>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تركيب وحدات الإنارة الجديدة مقاس </w:t>
      </w:r>
      <w:r w:rsidRPr="00DA1228">
        <w:rPr>
          <w:rFonts w:asciiTheme="minorBidi" w:hAnsiTheme="minorBidi"/>
          <w:color w:val="000000" w:themeColor="text1"/>
          <w:sz w:val="28"/>
          <w:szCs w:val="28"/>
          <w:lang w:bidi="ar-JO"/>
        </w:rPr>
        <w:t>60 X 60</w:t>
      </w:r>
      <w:r w:rsidRPr="00DA1228">
        <w:rPr>
          <w:rFonts w:asciiTheme="minorBidi" w:hAnsiTheme="minorBidi"/>
          <w:color w:val="000000" w:themeColor="text1"/>
          <w:sz w:val="28"/>
          <w:szCs w:val="28"/>
          <w:rtl/>
          <w:lang w:bidi="ar-JO"/>
        </w:rPr>
        <w:t xml:space="preserve"> </w:t>
      </w:r>
      <w:r w:rsidRPr="00DA1228">
        <w:rPr>
          <w:rFonts w:asciiTheme="minorBidi" w:hAnsiTheme="minorBidi"/>
          <w:color w:val="000000" w:themeColor="text1"/>
          <w:sz w:val="28"/>
          <w:szCs w:val="28"/>
          <w:lang w:bidi="ar-JO"/>
        </w:rPr>
        <w:t>,</w:t>
      </w:r>
      <w:r w:rsidRPr="00DA1228">
        <w:rPr>
          <w:rFonts w:asciiTheme="minorBidi" w:hAnsiTheme="minorBidi"/>
          <w:color w:val="000000" w:themeColor="text1"/>
          <w:sz w:val="28"/>
          <w:szCs w:val="28"/>
          <w:rtl/>
          <w:lang w:bidi="ar-JO"/>
        </w:rPr>
        <w:t>والتي سيتم تسليمها للمقاول من قبل المستشفى.</w:t>
      </w:r>
    </w:p>
    <w:p w:rsidR="00CE7EC9" w:rsidRPr="00DA1228" w:rsidRDefault="00CE7EC9" w:rsidP="00CE7EC9">
      <w:pPr>
        <w:pStyle w:val="ListParagraph"/>
        <w:numPr>
          <w:ilvl w:val="0"/>
          <w:numId w:val="12"/>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تركيب لمبة النواسة والتي سيتم تقديمها من قبل للمستشفى والخاصة بالطابق التاسع جناح الـ </w:t>
      </w:r>
      <w:r w:rsidRPr="00DA1228">
        <w:rPr>
          <w:rFonts w:asciiTheme="minorBidi" w:hAnsiTheme="minorBidi"/>
          <w:color w:val="000000" w:themeColor="text1"/>
          <w:sz w:val="28"/>
          <w:szCs w:val="28"/>
          <w:lang w:bidi="ar-JO"/>
        </w:rPr>
        <w:t>D</w:t>
      </w:r>
      <w:r w:rsidRPr="00DA1228">
        <w:rPr>
          <w:rFonts w:asciiTheme="minorBidi" w:hAnsiTheme="minorBidi"/>
          <w:color w:val="000000" w:themeColor="text1"/>
          <w:sz w:val="28"/>
          <w:szCs w:val="28"/>
          <w:rtl/>
          <w:lang w:bidi="ar-JO"/>
        </w:rPr>
        <w:t xml:space="preserve"> .</w:t>
      </w:r>
    </w:p>
    <w:p w:rsidR="00CE7EC9" w:rsidRPr="00DA1228" w:rsidRDefault="00CE7EC9" w:rsidP="00DA1228">
      <w:pPr>
        <w:pStyle w:val="ListParagraph"/>
        <w:numPr>
          <w:ilvl w:val="0"/>
          <w:numId w:val="12"/>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نقل خطوط التغذية الكهربائية لأجهزة التلفاز وخطوط ثيرموستات التحكم لتصبح مخفية داخل الجدار.</w:t>
      </w:r>
    </w:p>
    <w:p w:rsidR="00CE7EC9" w:rsidRPr="00DA1228" w:rsidRDefault="00CE7EC9" w:rsidP="00CE7EC9">
      <w:pPr>
        <w:autoSpaceDE w:val="0"/>
        <w:autoSpaceDN w:val="0"/>
        <w:bidi/>
        <w:adjustRightInd w:val="0"/>
        <w:spacing w:after="0" w:line="360" w:lineRule="auto"/>
        <w:jc w:val="both"/>
        <w:rPr>
          <w:rFonts w:asciiTheme="minorBidi" w:hAnsiTheme="minorBidi"/>
          <w:b/>
          <w:bCs/>
          <w:color w:val="000000" w:themeColor="text1"/>
          <w:sz w:val="28"/>
          <w:szCs w:val="28"/>
          <w:u w:val="single"/>
          <w:rtl/>
          <w:lang w:bidi="ar-JO"/>
        </w:rPr>
      </w:pPr>
      <w:r w:rsidRPr="00DA1228">
        <w:rPr>
          <w:rFonts w:asciiTheme="minorBidi" w:hAnsiTheme="minorBidi"/>
          <w:b/>
          <w:bCs/>
          <w:color w:val="000000" w:themeColor="text1"/>
          <w:sz w:val="28"/>
          <w:szCs w:val="28"/>
          <w:u w:val="single"/>
          <w:rtl/>
          <w:lang w:bidi="ar-JO"/>
        </w:rPr>
        <w:t xml:space="preserve">أعمال دهان الجدران للطابق التاسع </w:t>
      </w:r>
    </w:p>
    <w:p w:rsidR="00CE7EC9" w:rsidRPr="00DA1228" w:rsidRDefault="00CE7EC9" w:rsidP="00CE7EC9">
      <w:pPr>
        <w:autoSpaceDE w:val="0"/>
        <w:autoSpaceDN w:val="0"/>
        <w:bidi/>
        <w:adjustRightInd w:val="0"/>
        <w:spacing w:after="0" w:line="360" w:lineRule="auto"/>
        <w:jc w:val="both"/>
        <w:rPr>
          <w:rFonts w:asciiTheme="minorBidi" w:hAnsiTheme="minorBidi"/>
          <w:color w:val="000000" w:themeColor="text1"/>
          <w:sz w:val="28"/>
          <w:szCs w:val="28"/>
          <w:rtl/>
          <w:lang w:bidi="ar-JO"/>
        </w:rPr>
      </w:pPr>
      <w:r w:rsidRPr="00DA1228">
        <w:rPr>
          <w:rFonts w:asciiTheme="minorBidi" w:hAnsiTheme="minorBidi"/>
          <w:color w:val="000000" w:themeColor="text1"/>
          <w:sz w:val="28"/>
          <w:szCs w:val="28"/>
          <w:rtl/>
          <w:lang w:bidi="ar-JO"/>
        </w:rPr>
        <w:t xml:space="preserve">دهان جميع جدران الطابق التاسع جناح الـ </w:t>
      </w:r>
      <w:r w:rsidRPr="00DA1228">
        <w:rPr>
          <w:rFonts w:asciiTheme="minorBidi" w:hAnsiTheme="minorBidi"/>
          <w:color w:val="000000" w:themeColor="text1"/>
          <w:sz w:val="28"/>
          <w:szCs w:val="28"/>
          <w:lang w:bidi="ar-JO"/>
        </w:rPr>
        <w:t>D</w:t>
      </w:r>
      <w:r w:rsidRPr="00DA1228">
        <w:rPr>
          <w:rFonts w:asciiTheme="minorBidi" w:hAnsiTheme="minorBidi"/>
          <w:color w:val="000000" w:themeColor="text1"/>
          <w:sz w:val="28"/>
          <w:szCs w:val="28"/>
          <w:rtl/>
          <w:lang w:bidi="ar-JO"/>
        </w:rPr>
        <w:t xml:space="preserve"> كاملا مع الممرات وجميع الغرف بنفس الجناح شامل أعمال الحف والمعجون والتأسيس والتشطيب النهائي علماً بأن مادة الدهان والمعجونة فقط سيتم تقديمها من قبل المستشفى.</w:t>
      </w:r>
    </w:p>
    <w:p w:rsidR="00CE7EC9" w:rsidRPr="00DA1228" w:rsidRDefault="00CE7EC9" w:rsidP="00CE7EC9">
      <w:pPr>
        <w:autoSpaceDE w:val="0"/>
        <w:autoSpaceDN w:val="0"/>
        <w:bidi/>
        <w:adjustRightInd w:val="0"/>
        <w:spacing w:after="0" w:line="360" w:lineRule="auto"/>
        <w:jc w:val="both"/>
        <w:rPr>
          <w:rFonts w:asciiTheme="minorBidi" w:hAnsiTheme="minorBidi"/>
          <w:color w:val="000000" w:themeColor="text1"/>
          <w:sz w:val="28"/>
          <w:szCs w:val="28"/>
          <w:lang w:bidi="ar-JO"/>
        </w:rPr>
      </w:pPr>
    </w:p>
    <w:p w:rsidR="00CE7EC9" w:rsidRPr="00DA1228" w:rsidRDefault="00CE7EC9" w:rsidP="00CE7EC9">
      <w:pPr>
        <w:pStyle w:val="ListParagraph"/>
        <w:numPr>
          <w:ilvl w:val="0"/>
          <w:numId w:val="13"/>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lastRenderedPageBreak/>
        <w:t>يلتزم المتعهد بتقديم ضمانة خطية من سوء المصنعية مصدقة من كاتب العدل بنسبة (115%) من قيمة إحالته تبقى سارية المفعول لمدة سنة من تاريخ الإستلام النهائي</w:t>
      </w:r>
    </w:p>
    <w:p w:rsidR="00CE7EC9" w:rsidRPr="00DA1228" w:rsidRDefault="00CE7EC9" w:rsidP="00CE7EC9">
      <w:pPr>
        <w:pStyle w:val="ListParagraph"/>
        <w:numPr>
          <w:ilvl w:val="0"/>
          <w:numId w:val="13"/>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 xml:space="preserve"> يلتزم المتعهد بتقديم كفالة حسن تنفيذ بما يعادل نسبتة (10%) من قيمة الإحالة الإجمالية تبقى سارية المفعول لحين تسليم الأعمال المطلوبة وتنفيذ كافة بنود قرار الإحالة.</w:t>
      </w:r>
    </w:p>
    <w:p w:rsidR="00CE7EC9" w:rsidRPr="00DA1228" w:rsidRDefault="00CE7EC9" w:rsidP="00CE7EC9">
      <w:pPr>
        <w:pStyle w:val="ListParagraph"/>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12- يلتزم المتعهد بدفع ما قيمته (0.001) من قيمة الإحالة الإجمالية وذلك غرامة عن كل يوم تأخير في توريد وتنفيذ أي بند من بنود قرار الإحالة.</w:t>
      </w:r>
    </w:p>
    <w:p w:rsidR="00CE7EC9" w:rsidRPr="00DA1228" w:rsidRDefault="00CE7EC9" w:rsidP="00CE7EC9">
      <w:pPr>
        <w:pStyle w:val="ListParagraph"/>
        <w:numPr>
          <w:ilvl w:val="0"/>
          <w:numId w:val="13"/>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بدفع رسوم الإحالة والطوابع وأي رسوم أخرى تترتب عليه بموجب ألأنظمة والتعليمات وذلك خلال عشرة أيام من تاريخ تبليغه بقرار الإحالة.</w:t>
      </w:r>
    </w:p>
    <w:p w:rsidR="00CE7EC9" w:rsidRPr="00DA1228" w:rsidRDefault="00CE7EC9" w:rsidP="00CE7EC9">
      <w:pPr>
        <w:pStyle w:val="ListParagraph"/>
        <w:numPr>
          <w:ilvl w:val="0"/>
          <w:numId w:val="13"/>
        </w:numPr>
        <w:autoSpaceDE w:val="0"/>
        <w:autoSpaceDN w:val="0"/>
        <w:bidi/>
        <w:adjustRightInd w:val="0"/>
        <w:spacing w:after="0" w:line="360" w:lineRule="auto"/>
        <w:jc w:val="both"/>
        <w:rPr>
          <w:rFonts w:asciiTheme="minorBidi" w:hAnsiTheme="minorBidi"/>
          <w:color w:val="000000" w:themeColor="text1"/>
          <w:sz w:val="28"/>
          <w:szCs w:val="28"/>
          <w:lang w:bidi="ar-JO"/>
        </w:rPr>
      </w:pPr>
      <w:r w:rsidRPr="00DA1228">
        <w:rPr>
          <w:rFonts w:asciiTheme="minorBidi" w:hAnsiTheme="minorBidi"/>
          <w:color w:val="000000" w:themeColor="text1"/>
          <w:sz w:val="28"/>
          <w:szCs w:val="28"/>
          <w:rtl/>
          <w:lang w:bidi="ar-JO"/>
        </w:rPr>
        <w:t>يلتزم المتعهد التزاما تاما بالشروط العامة للعطاءات والشروط الخاصة والعرض المقدم منه والمراسلات اللاحقة له وبالأحكام والإجراءات النصوص عليها في نظام المشتريات الحكومية رقم (8) لسنة 2022 والتعليمات الصادرة بموجبة.</w:t>
      </w:r>
    </w:p>
    <w:p w:rsidR="00E17771" w:rsidRPr="00DA1228" w:rsidRDefault="00CE7EC9" w:rsidP="00CE7EC9">
      <w:pPr>
        <w:pStyle w:val="ListParagraph"/>
        <w:numPr>
          <w:ilvl w:val="0"/>
          <w:numId w:val="13"/>
        </w:numPr>
        <w:autoSpaceDE w:val="0"/>
        <w:autoSpaceDN w:val="0"/>
        <w:bidi/>
        <w:adjustRightInd w:val="0"/>
        <w:spacing w:after="0" w:line="360" w:lineRule="auto"/>
        <w:jc w:val="both"/>
        <w:rPr>
          <w:rFonts w:asciiTheme="minorBidi" w:hAnsiTheme="minorBidi"/>
          <w:color w:val="000000" w:themeColor="text1"/>
          <w:sz w:val="28"/>
          <w:szCs w:val="28"/>
          <w:rtl/>
          <w:lang w:bidi="ar-JO"/>
        </w:rPr>
      </w:pPr>
      <w:r w:rsidRPr="00DA1228">
        <w:rPr>
          <w:rFonts w:asciiTheme="minorBidi" w:hAnsiTheme="minorBidi"/>
          <w:color w:val="000000" w:themeColor="text1"/>
          <w:sz w:val="28"/>
          <w:szCs w:val="28"/>
          <w:rtl/>
          <w:lang w:bidi="ar-JO"/>
        </w:rPr>
        <w:t>يعتبر التوقيع على قرار الإحالة بمثابة التوقيع على العقد المنصوص عليه في نظام المشتريات الحكومية رقم (8) لسنة 2022.</w:t>
      </w:r>
    </w:p>
    <w:p w:rsidR="002F2F2C" w:rsidRPr="00DA1228" w:rsidRDefault="002F2F2C" w:rsidP="00CE7EC9">
      <w:pPr>
        <w:pStyle w:val="ListParagraph"/>
        <w:numPr>
          <w:ilvl w:val="0"/>
          <w:numId w:val="13"/>
        </w:numPr>
        <w:autoSpaceDE w:val="0"/>
        <w:autoSpaceDN w:val="0"/>
        <w:bidi/>
        <w:adjustRightInd w:val="0"/>
        <w:spacing w:after="0" w:line="360" w:lineRule="auto"/>
        <w:jc w:val="both"/>
        <w:rPr>
          <w:rFonts w:cs="Arabic Transparent"/>
          <w:b/>
          <w:bCs/>
          <w:color w:val="000000" w:themeColor="text1"/>
          <w:sz w:val="32"/>
          <w:szCs w:val="32"/>
        </w:rPr>
      </w:pPr>
      <w:r w:rsidRPr="00DA1228">
        <w:rPr>
          <w:rFonts w:cs="Arabic Transparent" w:hint="cs"/>
          <w:b/>
          <w:bCs/>
          <w:color w:val="000000" w:themeColor="text1"/>
          <w:sz w:val="32"/>
          <w:szCs w:val="32"/>
          <w:rtl/>
        </w:rPr>
        <w:t>يلتزم المناقص بتقديم عرض اسعار ساري المفعول لمدة (6) شهور</w:t>
      </w:r>
    </w:p>
    <w:p w:rsidR="002F2F2C" w:rsidRPr="002F2F2C" w:rsidRDefault="00CE7EC9" w:rsidP="00CE7EC9">
      <w:pPr>
        <w:tabs>
          <w:tab w:val="left" w:pos="2130"/>
        </w:tabs>
        <w:bidi/>
        <w:spacing w:after="0" w:line="360" w:lineRule="auto"/>
        <w:ind w:left="720"/>
        <w:jc w:val="both"/>
        <w:rPr>
          <w:sz w:val="28"/>
          <w:szCs w:val="28"/>
          <w:rtl/>
          <w:lang w:bidi="ar-JO"/>
        </w:rPr>
      </w:pPr>
      <w:r>
        <w:rPr>
          <w:sz w:val="28"/>
          <w:szCs w:val="28"/>
          <w:rtl/>
          <w:lang w:bidi="ar-JO"/>
        </w:rPr>
        <w:tab/>
      </w:r>
    </w:p>
    <w:sectPr w:rsidR="002F2F2C" w:rsidRPr="002F2F2C" w:rsidSect="002F2F2C">
      <w:headerReference w:type="default" r:id="rId8"/>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C9" w:rsidRDefault="00CE7EC9" w:rsidP="002F2F2C">
      <w:pPr>
        <w:spacing w:after="0" w:line="240" w:lineRule="auto"/>
      </w:pPr>
      <w:r>
        <w:separator/>
      </w:r>
    </w:p>
  </w:endnote>
  <w:endnote w:type="continuationSeparator" w:id="0">
    <w:p w:rsidR="00CE7EC9" w:rsidRDefault="00CE7EC9" w:rsidP="002F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C9" w:rsidRDefault="00CE7EC9" w:rsidP="002F2F2C">
      <w:pPr>
        <w:spacing w:after="0" w:line="240" w:lineRule="auto"/>
      </w:pPr>
      <w:r>
        <w:separator/>
      </w:r>
    </w:p>
  </w:footnote>
  <w:footnote w:type="continuationSeparator" w:id="0">
    <w:p w:rsidR="00CE7EC9" w:rsidRDefault="00CE7EC9" w:rsidP="002F2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EC9" w:rsidRDefault="00CE7EC9" w:rsidP="00CE7EC9">
    <w:pPr>
      <w:bidi/>
      <w:spacing w:after="0" w:line="360" w:lineRule="auto"/>
      <w:jc w:val="center"/>
      <w:rPr>
        <w:rFonts w:hint="cs"/>
        <w:b/>
        <w:bCs/>
        <w:sz w:val="32"/>
        <w:szCs w:val="32"/>
        <w:u w:val="single"/>
        <w:rtl/>
        <w:lang w:bidi="ar-JO"/>
      </w:rPr>
    </w:pPr>
    <w:r>
      <w:rPr>
        <w:rFonts w:hint="cs"/>
        <w:b/>
        <w:bCs/>
        <w:sz w:val="32"/>
        <w:szCs w:val="32"/>
        <w:u w:val="single"/>
        <w:rtl/>
        <w:lang w:bidi="ar-JO"/>
      </w:rPr>
      <w:t>استدراج رقم</w:t>
    </w:r>
    <w:r>
      <w:rPr>
        <w:b/>
        <w:bCs/>
        <w:sz w:val="32"/>
        <w:szCs w:val="32"/>
        <w:u w:val="single"/>
        <w:lang w:bidi="ar-JO"/>
      </w:rPr>
      <w:t>9</w:t>
    </w:r>
    <w:r>
      <w:rPr>
        <w:rFonts w:hint="cs"/>
        <w:b/>
        <w:bCs/>
        <w:sz w:val="32"/>
        <w:szCs w:val="32"/>
        <w:u w:val="single"/>
        <w:rtl/>
        <w:lang w:bidi="ar-JO"/>
      </w:rPr>
      <w:t>/2026</w:t>
    </w:r>
  </w:p>
  <w:p w:rsidR="00CE7EC9" w:rsidRPr="00E17771" w:rsidRDefault="00CE7EC9" w:rsidP="002F2F2C">
    <w:pPr>
      <w:bidi/>
      <w:spacing w:after="0" w:line="360" w:lineRule="auto"/>
      <w:jc w:val="center"/>
      <w:rPr>
        <w:b/>
        <w:bCs/>
        <w:sz w:val="32"/>
        <w:szCs w:val="32"/>
        <w:u w:val="single"/>
        <w:rtl/>
        <w:lang w:bidi="ar-JO"/>
      </w:rPr>
    </w:pPr>
    <w:r w:rsidRPr="00E17771">
      <w:rPr>
        <w:rFonts w:hint="cs"/>
        <w:b/>
        <w:bCs/>
        <w:sz w:val="32"/>
        <w:szCs w:val="32"/>
        <w:u w:val="single"/>
        <w:rtl/>
        <w:lang w:bidi="ar-JO"/>
      </w:rPr>
      <w:t>إعادة تأهيل الم</w:t>
    </w:r>
    <w:r>
      <w:rPr>
        <w:rFonts w:hint="cs"/>
        <w:b/>
        <w:bCs/>
        <w:sz w:val="32"/>
        <w:szCs w:val="32"/>
        <w:u w:val="single"/>
        <w:rtl/>
        <w:lang w:bidi="ar-JO"/>
      </w:rPr>
      <w:t>ر</w:t>
    </w:r>
    <w:r w:rsidRPr="00E17771">
      <w:rPr>
        <w:rFonts w:hint="cs"/>
        <w:b/>
        <w:bCs/>
        <w:sz w:val="32"/>
        <w:szCs w:val="32"/>
        <w:u w:val="single"/>
        <w:rtl/>
        <w:lang w:bidi="ar-JO"/>
      </w:rPr>
      <w:t>افق الصحية في المستشفى</w:t>
    </w:r>
  </w:p>
  <w:p w:rsidR="00CE7EC9" w:rsidRDefault="00CE7EC9">
    <w:pPr>
      <w:pStyle w:val="Header"/>
      <w:rPr>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F0E"/>
    <w:multiLevelType w:val="hybridMultilevel"/>
    <w:tmpl w:val="D8167CA8"/>
    <w:lvl w:ilvl="0" w:tplc="944CA9BA">
      <w:start w:val="1"/>
      <w:numFmt w:val="decimal"/>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442F6"/>
    <w:multiLevelType w:val="hybridMultilevel"/>
    <w:tmpl w:val="9118EB66"/>
    <w:lvl w:ilvl="0" w:tplc="4E0233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067A0D"/>
    <w:multiLevelType w:val="hybridMultilevel"/>
    <w:tmpl w:val="714E2D66"/>
    <w:lvl w:ilvl="0" w:tplc="C236431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1D7AAE"/>
    <w:multiLevelType w:val="hybridMultilevel"/>
    <w:tmpl w:val="AD426284"/>
    <w:lvl w:ilvl="0" w:tplc="8DAA407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D5A11"/>
    <w:multiLevelType w:val="hybridMultilevel"/>
    <w:tmpl w:val="87AC4826"/>
    <w:lvl w:ilvl="0" w:tplc="B5AAAB14">
      <w:start w:val="1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47663"/>
    <w:multiLevelType w:val="hybridMultilevel"/>
    <w:tmpl w:val="03066874"/>
    <w:lvl w:ilvl="0" w:tplc="A738AB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1634421"/>
    <w:multiLevelType w:val="hybridMultilevel"/>
    <w:tmpl w:val="C01A57A0"/>
    <w:lvl w:ilvl="0" w:tplc="3F18DC02">
      <w:start w:val="1"/>
      <w:numFmt w:val="decimal"/>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A761B6"/>
    <w:multiLevelType w:val="hybridMultilevel"/>
    <w:tmpl w:val="2AEAA8A0"/>
    <w:lvl w:ilvl="0" w:tplc="AB78B960">
      <w:start w:val="1"/>
      <w:numFmt w:val="decimal"/>
      <w:suff w:val="nothing"/>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DF2E96"/>
    <w:multiLevelType w:val="hybridMultilevel"/>
    <w:tmpl w:val="D6A038E6"/>
    <w:lvl w:ilvl="0" w:tplc="088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B1785"/>
    <w:multiLevelType w:val="hybridMultilevel"/>
    <w:tmpl w:val="BF3013E0"/>
    <w:lvl w:ilvl="0" w:tplc="E01AF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154EF1"/>
    <w:multiLevelType w:val="hybridMultilevel"/>
    <w:tmpl w:val="C366D864"/>
    <w:lvl w:ilvl="0" w:tplc="9D543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AE6863"/>
    <w:multiLevelType w:val="hybridMultilevel"/>
    <w:tmpl w:val="57BC3CE4"/>
    <w:lvl w:ilvl="0" w:tplc="84FE74E4">
      <w:start w:val="1"/>
      <w:numFmt w:val="decimal"/>
      <w:lvlText w:val="%1-"/>
      <w:lvlJc w:val="left"/>
      <w:pPr>
        <w:ind w:left="1409" w:hanging="360"/>
      </w:pPr>
      <w:rPr>
        <w:rFonts w:asciiTheme="majorBidi" w:eastAsiaTheme="minorHAnsi" w:hAnsiTheme="majorBidi" w:cstheme="majorBidi"/>
        <w:lang w:val="en-US"/>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12">
    <w:nsid w:val="79D2435A"/>
    <w:multiLevelType w:val="hybridMultilevel"/>
    <w:tmpl w:val="9BACA646"/>
    <w:lvl w:ilvl="0" w:tplc="DE32B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0"/>
  </w:num>
  <w:num w:numId="5">
    <w:abstractNumId w:val="6"/>
  </w:num>
  <w:num w:numId="6">
    <w:abstractNumId w:val="12"/>
  </w:num>
  <w:num w:numId="7">
    <w:abstractNumId w:val="1"/>
  </w:num>
  <w:num w:numId="8">
    <w:abstractNumId w:val="5"/>
  </w:num>
  <w:num w:numId="9">
    <w:abstractNumId w:val="9"/>
  </w:num>
  <w:num w:numId="10">
    <w:abstractNumId w:val="8"/>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21"/>
    <w:rsid w:val="001D79A1"/>
    <w:rsid w:val="00237283"/>
    <w:rsid w:val="002F2F2C"/>
    <w:rsid w:val="003535A4"/>
    <w:rsid w:val="0036209E"/>
    <w:rsid w:val="00394338"/>
    <w:rsid w:val="005117F6"/>
    <w:rsid w:val="005427D6"/>
    <w:rsid w:val="006A03A1"/>
    <w:rsid w:val="006C226B"/>
    <w:rsid w:val="00A15C7C"/>
    <w:rsid w:val="00A87CD7"/>
    <w:rsid w:val="00BC002E"/>
    <w:rsid w:val="00C8776C"/>
    <w:rsid w:val="00CE405A"/>
    <w:rsid w:val="00CE7EC9"/>
    <w:rsid w:val="00DA1228"/>
    <w:rsid w:val="00E1565F"/>
    <w:rsid w:val="00E17771"/>
    <w:rsid w:val="00F06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421"/>
    <w:pPr>
      <w:ind w:left="720"/>
      <w:contextualSpacing/>
    </w:pPr>
  </w:style>
  <w:style w:type="paragraph" w:styleId="BalloonText">
    <w:name w:val="Balloon Text"/>
    <w:basedOn w:val="Normal"/>
    <w:link w:val="BalloonTextChar"/>
    <w:uiPriority w:val="99"/>
    <w:semiHidden/>
    <w:unhideWhenUsed/>
    <w:rsid w:val="00E1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65F"/>
    <w:rPr>
      <w:rFonts w:ascii="Tahoma" w:hAnsi="Tahoma" w:cs="Tahoma"/>
      <w:sz w:val="16"/>
      <w:szCs w:val="16"/>
    </w:rPr>
  </w:style>
  <w:style w:type="paragraph" w:styleId="Header">
    <w:name w:val="header"/>
    <w:basedOn w:val="Normal"/>
    <w:link w:val="HeaderChar"/>
    <w:uiPriority w:val="99"/>
    <w:unhideWhenUsed/>
    <w:rsid w:val="002F2F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2F2C"/>
  </w:style>
  <w:style w:type="paragraph" w:styleId="Footer">
    <w:name w:val="footer"/>
    <w:basedOn w:val="Normal"/>
    <w:link w:val="FooterChar"/>
    <w:uiPriority w:val="99"/>
    <w:unhideWhenUsed/>
    <w:rsid w:val="002F2F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2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421"/>
    <w:pPr>
      <w:ind w:left="720"/>
      <w:contextualSpacing/>
    </w:pPr>
  </w:style>
  <w:style w:type="paragraph" w:styleId="BalloonText">
    <w:name w:val="Balloon Text"/>
    <w:basedOn w:val="Normal"/>
    <w:link w:val="BalloonTextChar"/>
    <w:uiPriority w:val="99"/>
    <w:semiHidden/>
    <w:unhideWhenUsed/>
    <w:rsid w:val="00E1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65F"/>
    <w:rPr>
      <w:rFonts w:ascii="Tahoma" w:hAnsi="Tahoma" w:cs="Tahoma"/>
      <w:sz w:val="16"/>
      <w:szCs w:val="16"/>
    </w:rPr>
  </w:style>
  <w:style w:type="paragraph" w:styleId="Header">
    <w:name w:val="header"/>
    <w:basedOn w:val="Normal"/>
    <w:link w:val="HeaderChar"/>
    <w:uiPriority w:val="99"/>
    <w:unhideWhenUsed/>
    <w:rsid w:val="002F2F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2F2C"/>
  </w:style>
  <w:style w:type="paragraph" w:styleId="Footer">
    <w:name w:val="footer"/>
    <w:basedOn w:val="Normal"/>
    <w:link w:val="FooterChar"/>
    <w:uiPriority w:val="99"/>
    <w:unhideWhenUsed/>
    <w:rsid w:val="002F2F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kauh</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u199</dc:creator>
  <cp:lastModifiedBy>u3103</cp:lastModifiedBy>
  <cp:revision>7</cp:revision>
  <cp:lastPrinted>2025-12-08T05:43:00Z</cp:lastPrinted>
  <dcterms:created xsi:type="dcterms:W3CDTF">2025-12-07T07:19:00Z</dcterms:created>
  <dcterms:modified xsi:type="dcterms:W3CDTF">2026-02-15T10:55:00Z</dcterms:modified>
</cp:coreProperties>
</file>