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7D" w:rsidRPr="00363F47" w:rsidRDefault="005D2D7D" w:rsidP="000811ED">
      <w:pPr>
        <w:bidi w:val="0"/>
        <w:spacing w:line="276" w:lineRule="auto"/>
        <w:jc w:val="both"/>
        <w:rPr>
          <w:rFonts w:ascii="Arial" w:hAnsi="Arial" w:cs="Arial"/>
          <w:b/>
          <w:color w:val="002060"/>
          <w:sz w:val="28"/>
          <w:szCs w:val="28"/>
        </w:rPr>
      </w:pPr>
      <w:bookmarkStart w:id="0" w:name="_GoBack"/>
      <w:bookmarkEnd w:id="0"/>
      <w:r w:rsidRPr="00363F47">
        <w:rPr>
          <w:rFonts w:ascii="Arial" w:hAnsi="Arial" w:cs="Arial"/>
          <w:b/>
          <w:color w:val="002060"/>
          <w:sz w:val="28"/>
          <w:szCs w:val="28"/>
        </w:rPr>
        <w:t>Personal Details:</w:t>
      </w:r>
    </w:p>
    <w:p w:rsidR="005D2D7D" w:rsidRPr="00363F47" w:rsidRDefault="005D2D7D" w:rsidP="005D2D7D">
      <w:pPr>
        <w:bidi w:val="0"/>
        <w:spacing w:line="276" w:lineRule="auto"/>
        <w:jc w:val="both"/>
        <w:rPr>
          <w:rFonts w:ascii="Arial" w:hAnsi="Arial" w:cs="Arial"/>
          <w:color w:val="002060"/>
          <w:sz w:val="22"/>
          <w:szCs w:val="22"/>
        </w:rPr>
      </w:pPr>
    </w:p>
    <w:p w:rsidR="005D2D7D" w:rsidRPr="00363F47" w:rsidRDefault="005D2D7D" w:rsidP="005D2D7D">
      <w:pPr>
        <w:bidi w:val="0"/>
        <w:spacing w:line="276" w:lineRule="auto"/>
        <w:jc w:val="both"/>
        <w:rPr>
          <w:rFonts w:ascii="Arial" w:hAnsi="Arial" w:cs="Arial"/>
          <w:color w:val="002060"/>
          <w:sz w:val="22"/>
          <w:szCs w:val="22"/>
        </w:rPr>
      </w:pPr>
      <w:r w:rsidRPr="00363F47">
        <w:rPr>
          <w:rFonts w:ascii="Arial" w:hAnsi="Arial" w:cs="Arial"/>
          <w:color w:val="002060"/>
          <w:sz w:val="22"/>
          <w:szCs w:val="22"/>
        </w:rPr>
        <w:t>Surname:               EL-HAMAD</w:t>
      </w:r>
    </w:p>
    <w:p w:rsidR="005D2D7D" w:rsidRPr="00363F47" w:rsidRDefault="005D2D7D" w:rsidP="005D2D7D">
      <w:pPr>
        <w:bidi w:val="0"/>
        <w:spacing w:line="276" w:lineRule="auto"/>
        <w:jc w:val="both"/>
        <w:rPr>
          <w:rFonts w:ascii="Arial" w:hAnsi="Arial" w:cs="Arial"/>
          <w:color w:val="002060"/>
          <w:sz w:val="22"/>
          <w:szCs w:val="22"/>
        </w:rPr>
      </w:pPr>
    </w:p>
    <w:p w:rsidR="005D2D7D" w:rsidRPr="00363F47" w:rsidRDefault="005D2D7D" w:rsidP="005D2D7D">
      <w:pPr>
        <w:bidi w:val="0"/>
        <w:spacing w:line="276" w:lineRule="auto"/>
        <w:jc w:val="both"/>
        <w:rPr>
          <w:rFonts w:ascii="Arial" w:hAnsi="Arial" w:cs="Arial"/>
          <w:color w:val="002060"/>
          <w:sz w:val="22"/>
          <w:szCs w:val="22"/>
        </w:rPr>
      </w:pPr>
      <w:r w:rsidRPr="00363F47">
        <w:rPr>
          <w:rFonts w:ascii="Arial" w:hAnsi="Arial" w:cs="Arial"/>
          <w:color w:val="002060"/>
          <w:sz w:val="22"/>
          <w:szCs w:val="22"/>
        </w:rPr>
        <w:t>First Names:          Rakan Fayez Fares</w:t>
      </w:r>
    </w:p>
    <w:p w:rsidR="005D2D7D" w:rsidRPr="00363F47" w:rsidRDefault="005D2D7D" w:rsidP="005D2D7D">
      <w:pPr>
        <w:bidi w:val="0"/>
        <w:spacing w:line="276" w:lineRule="auto"/>
        <w:jc w:val="both"/>
        <w:rPr>
          <w:rFonts w:ascii="Arial" w:hAnsi="Arial" w:cs="Arial"/>
          <w:color w:val="002060"/>
          <w:sz w:val="22"/>
          <w:szCs w:val="22"/>
        </w:rPr>
      </w:pPr>
    </w:p>
    <w:p w:rsidR="005D2D7D" w:rsidRPr="00363F47" w:rsidRDefault="005D2D7D" w:rsidP="005D2D7D">
      <w:pPr>
        <w:bidi w:val="0"/>
        <w:spacing w:line="276" w:lineRule="auto"/>
        <w:jc w:val="both"/>
        <w:rPr>
          <w:rFonts w:ascii="Arial" w:hAnsi="Arial" w:cs="Arial"/>
          <w:color w:val="002060"/>
          <w:sz w:val="22"/>
          <w:szCs w:val="22"/>
        </w:rPr>
      </w:pPr>
      <w:r w:rsidRPr="00363F47">
        <w:rPr>
          <w:rFonts w:ascii="Arial" w:hAnsi="Arial" w:cs="Arial"/>
          <w:color w:val="002060"/>
          <w:sz w:val="22"/>
          <w:szCs w:val="22"/>
        </w:rPr>
        <w:t>Place of Birth:        Kuwait</w:t>
      </w:r>
    </w:p>
    <w:p w:rsidR="005D2D7D" w:rsidRPr="00363F47" w:rsidRDefault="005D2D7D" w:rsidP="005D2D7D">
      <w:pPr>
        <w:bidi w:val="0"/>
        <w:spacing w:line="276" w:lineRule="auto"/>
        <w:jc w:val="both"/>
        <w:rPr>
          <w:rFonts w:ascii="Arial" w:hAnsi="Arial" w:cs="Arial"/>
          <w:color w:val="002060"/>
          <w:sz w:val="22"/>
          <w:szCs w:val="22"/>
        </w:rPr>
      </w:pPr>
    </w:p>
    <w:p w:rsidR="005D2D7D" w:rsidRPr="00363F47" w:rsidRDefault="005D2D7D" w:rsidP="005D2D7D">
      <w:pPr>
        <w:bidi w:val="0"/>
        <w:spacing w:line="276" w:lineRule="auto"/>
        <w:jc w:val="both"/>
        <w:rPr>
          <w:rFonts w:ascii="Arial" w:hAnsi="Arial" w:cs="Arial"/>
          <w:color w:val="002060"/>
          <w:sz w:val="22"/>
          <w:szCs w:val="22"/>
        </w:rPr>
      </w:pPr>
      <w:r w:rsidRPr="00363F47">
        <w:rPr>
          <w:rFonts w:ascii="Arial" w:hAnsi="Arial" w:cs="Arial"/>
          <w:color w:val="002060"/>
          <w:sz w:val="22"/>
          <w:szCs w:val="22"/>
        </w:rPr>
        <w:t>Date of Birth:         October 31</w:t>
      </w:r>
      <w:r w:rsidRPr="00363F47">
        <w:rPr>
          <w:rFonts w:ascii="Arial" w:hAnsi="Arial" w:cs="Arial"/>
          <w:color w:val="002060"/>
          <w:sz w:val="22"/>
          <w:szCs w:val="22"/>
          <w:vertAlign w:val="superscript"/>
        </w:rPr>
        <w:t>st</w:t>
      </w:r>
      <w:r w:rsidRPr="00363F47">
        <w:rPr>
          <w:rFonts w:ascii="Arial" w:hAnsi="Arial" w:cs="Arial"/>
          <w:color w:val="002060"/>
          <w:sz w:val="22"/>
          <w:szCs w:val="22"/>
        </w:rPr>
        <w:t>, 1976</w:t>
      </w:r>
    </w:p>
    <w:p w:rsidR="005D2D7D" w:rsidRPr="00363F47" w:rsidRDefault="005D2D7D" w:rsidP="005D2D7D">
      <w:pPr>
        <w:bidi w:val="0"/>
        <w:spacing w:line="276" w:lineRule="auto"/>
        <w:jc w:val="both"/>
        <w:rPr>
          <w:rFonts w:ascii="Arial" w:hAnsi="Arial" w:cs="Arial"/>
          <w:color w:val="002060"/>
          <w:sz w:val="22"/>
          <w:szCs w:val="22"/>
        </w:rPr>
      </w:pPr>
      <w:r w:rsidRPr="00363F47">
        <w:rPr>
          <w:rFonts w:ascii="Arial" w:hAnsi="Arial" w:cs="Arial"/>
          <w:color w:val="002060"/>
          <w:sz w:val="22"/>
          <w:szCs w:val="22"/>
        </w:rPr>
        <w:t xml:space="preserve"> </w:t>
      </w:r>
    </w:p>
    <w:p w:rsidR="005D2D7D" w:rsidRPr="00363F47" w:rsidRDefault="005D2D7D" w:rsidP="007D6CD1">
      <w:pPr>
        <w:bidi w:val="0"/>
        <w:spacing w:line="276" w:lineRule="auto"/>
        <w:jc w:val="both"/>
        <w:rPr>
          <w:rFonts w:ascii="Arial" w:hAnsi="Arial" w:cs="Arial"/>
          <w:color w:val="002060"/>
          <w:sz w:val="22"/>
          <w:szCs w:val="22"/>
        </w:rPr>
      </w:pPr>
      <w:r w:rsidRPr="00363F47">
        <w:rPr>
          <w:rFonts w:ascii="Arial" w:hAnsi="Arial" w:cs="Arial"/>
          <w:color w:val="002060"/>
          <w:sz w:val="22"/>
          <w:szCs w:val="22"/>
        </w:rPr>
        <w:t>Sex:                      Male</w:t>
      </w:r>
    </w:p>
    <w:p w:rsidR="005D2D7D" w:rsidRPr="00363F47" w:rsidRDefault="005D2D7D" w:rsidP="005D2D7D">
      <w:pPr>
        <w:bidi w:val="0"/>
        <w:spacing w:line="276" w:lineRule="auto"/>
        <w:jc w:val="both"/>
        <w:rPr>
          <w:rFonts w:ascii="Arial" w:hAnsi="Arial" w:cs="Arial"/>
          <w:color w:val="002060"/>
          <w:sz w:val="22"/>
          <w:szCs w:val="22"/>
        </w:rPr>
      </w:pPr>
    </w:p>
    <w:p w:rsidR="005D2D7D" w:rsidRPr="00363F47" w:rsidRDefault="005D2D7D" w:rsidP="007D6CD1">
      <w:pPr>
        <w:bidi w:val="0"/>
        <w:spacing w:line="276" w:lineRule="auto"/>
        <w:jc w:val="both"/>
        <w:rPr>
          <w:rFonts w:ascii="Arial" w:hAnsi="Arial" w:cs="Arial"/>
          <w:color w:val="002060"/>
          <w:sz w:val="22"/>
          <w:szCs w:val="22"/>
        </w:rPr>
      </w:pPr>
      <w:r w:rsidRPr="00363F47">
        <w:rPr>
          <w:rFonts w:ascii="Arial" w:hAnsi="Arial" w:cs="Arial"/>
          <w:color w:val="002060"/>
          <w:sz w:val="22"/>
          <w:szCs w:val="22"/>
        </w:rPr>
        <w:t>Nationality:            Jordanian</w:t>
      </w:r>
    </w:p>
    <w:p w:rsidR="005D2D7D" w:rsidRPr="00363F47" w:rsidRDefault="005D2D7D" w:rsidP="005D2D7D">
      <w:pPr>
        <w:bidi w:val="0"/>
        <w:spacing w:line="276" w:lineRule="auto"/>
        <w:jc w:val="both"/>
        <w:rPr>
          <w:rFonts w:ascii="Arial" w:hAnsi="Arial" w:cs="Arial"/>
          <w:color w:val="002060"/>
          <w:sz w:val="22"/>
          <w:szCs w:val="22"/>
        </w:rPr>
      </w:pPr>
    </w:p>
    <w:p w:rsidR="005D2D7D" w:rsidRPr="00363F47" w:rsidRDefault="005D2D7D" w:rsidP="007D6CD1">
      <w:pPr>
        <w:bidi w:val="0"/>
        <w:spacing w:line="276" w:lineRule="auto"/>
        <w:jc w:val="both"/>
        <w:rPr>
          <w:rFonts w:ascii="Arial" w:hAnsi="Arial" w:cs="Arial"/>
          <w:color w:val="002060"/>
          <w:sz w:val="22"/>
          <w:szCs w:val="22"/>
        </w:rPr>
      </w:pPr>
      <w:r w:rsidRPr="00363F47">
        <w:rPr>
          <w:rFonts w:ascii="Arial" w:hAnsi="Arial" w:cs="Arial"/>
          <w:color w:val="002060"/>
          <w:sz w:val="22"/>
          <w:szCs w:val="22"/>
        </w:rPr>
        <w:t xml:space="preserve">Home Address:     </w:t>
      </w:r>
      <w:r w:rsidR="007D6CD1" w:rsidRPr="00363F47">
        <w:rPr>
          <w:rFonts w:ascii="Arial" w:hAnsi="Arial" w:cs="Arial"/>
          <w:color w:val="002060"/>
          <w:sz w:val="22"/>
          <w:szCs w:val="22"/>
        </w:rPr>
        <w:t>Prince Hassan Street,</w:t>
      </w:r>
    </w:p>
    <w:p w:rsidR="007D6CD1" w:rsidRPr="00363F47" w:rsidRDefault="007D6CD1" w:rsidP="007D6CD1">
      <w:pPr>
        <w:bidi w:val="0"/>
        <w:spacing w:line="276" w:lineRule="auto"/>
        <w:ind w:firstLine="1843"/>
        <w:jc w:val="both"/>
        <w:rPr>
          <w:rFonts w:ascii="Arial" w:hAnsi="Arial" w:cs="Arial"/>
          <w:color w:val="002060"/>
          <w:sz w:val="22"/>
          <w:szCs w:val="22"/>
        </w:rPr>
      </w:pPr>
      <w:r w:rsidRPr="00363F47">
        <w:rPr>
          <w:rFonts w:ascii="Arial" w:hAnsi="Arial" w:cs="Arial"/>
          <w:color w:val="002060"/>
          <w:sz w:val="22"/>
          <w:szCs w:val="22"/>
        </w:rPr>
        <w:t xml:space="preserve"> Irbid, Jordan</w:t>
      </w:r>
    </w:p>
    <w:p w:rsidR="005D2D7D" w:rsidRPr="00363F47" w:rsidRDefault="005D2D7D" w:rsidP="005D2D7D">
      <w:pPr>
        <w:bidi w:val="0"/>
        <w:spacing w:line="276" w:lineRule="auto"/>
        <w:jc w:val="both"/>
        <w:rPr>
          <w:rFonts w:ascii="Arial" w:hAnsi="Arial" w:cs="Arial"/>
          <w:color w:val="002060"/>
          <w:sz w:val="22"/>
          <w:szCs w:val="22"/>
        </w:rPr>
      </w:pPr>
    </w:p>
    <w:p w:rsidR="005D2D7D" w:rsidRPr="00363F47" w:rsidRDefault="005D2D7D" w:rsidP="007D6CD1">
      <w:pPr>
        <w:bidi w:val="0"/>
        <w:spacing w:line="276" w:lineRule="auto"/>
        <w:jc w:val="both"/>
        <w:rPr>
          <w:rFonts w:asciiTheme="minorBidi" w:hAnsiTheme="minorBidi" w:cstheme="minorBidi"/>
          <w:color w:val="002060"/>
          <w:sz w:val="22"/>
          <w:szCs w:val="22"/>
        </w:rPr>
      </w:pPr>
      <w:r w:rsidRPr="00363F47">
        <w:rPr>
          <w:rFonts w:asciiTheme="minorBidi" w:hAnsiTheme="minorBidi" w:cstheme="minorBidi"/>
          <w:color w:val="002060"/>
          <w:sz w:val="22"/>
          <w:szCs w:val="22"/>
        </w:rPr>
        <w:t>Phone Number:     +</w:t>
      </w:r>
      <w:r w:rsidR="007D6CD1" w:rsidRPr="00363F47">
        <w:rPr>
          <w:rFonts w:asciiTheme="minorBidi" w:hAnsiTheme="minorBidi" w:cstheme="minorBidi"/>
          <w:color w:val="002060"/>
          <w:sz w:val="22"/>
          <w:szCs w:val="22"/>
        </w:rPr>
        <w:t>962</w:t>
      </w:r>
      <w:r w:rsidR="0046205B" w:rsidRPr="00363F47">
        <w:rPr>
          <w:rFonts w:asciiTheme="minorBidi" w:hAnsiTheme="minorBidi" w:cstheme="minorBidi"/>
          <w:color w:val="002060"/>
          <w:sz w:val="22"/>
          <w:szCs w:val="22"/>
        </w:rPr>
        <w:t xml:space="preserve"> </w:t>
      </w:r>
      <w:r w:rsidR="007D6CD1" w:rsidRPr="00363F47">
        <w:rPr>
          <w:rFonts w:asciiTheme="minorBidi" w:hAnsiTheme="minorBidi" w:cstheme="minorBidi"/>
          <w:color w:val="002060"/>
          <w:sz w:val="22"/>
          <w:szCs w:val="22"/>
        </w:rPr>
        <w:t>(0) 7 9693 5870</w:t>
      </w:r>
    </w:p>
    <w:p w:rsidR="005D2D7D" w:rsidRPr="00363F47" w:rsidRDefault="005D2D7D" w:rsidP="005D2D7D">
      <w:pPr>
        <w:bidi w:val="0"/>
        <w:spacing w:line="276" w:lineRule="auto"/>
        <w:jc w:val="both"/>
        <w:rPr>
          <w:rFonts w:asciiTheme="minorBidi" w:hAnsiTheme="minorBidi" w:cstheme="minorBidi"/>
          <w:color w:val="002060"/>
          <w:sz w:val="22"/>
          <w:szCs w:val="22"/>
        </w:rPr>
      </w:pPr>
    </w:p>
    <w:p w:rsidR="002344F0" w:rsidRDefault="00BA158D" w:rsidP="007D6CD1">
      <w:pPr>
        <w:bidi w:val="0"/>
        <w:spacing w:line="276" w:lineRule="auto"/>
        <w:jc w:val="both"/>
        <w:rPr>
          <w:rFonts w:ascii="Arial" w:hAnsi="Arial" w:cs="Arial"/>
          <w:color w:val="002060"/>
          <w:sz w:val="22"/>
          <w:szCs w:val="22"/>
        </w:rPr>
      </w:pPr>
      <w:r w:rsidRPr="00363F47">
        <w:rPr>
          <w:rFonts w:ascii="Arial" w:hAnsi="Arial" w:cs="Arial"/>
          <w:color w:val="002060"/>
          <w:sz w:val="22"/>
          <w:szCs w:val="22"/>
        </w:rPr>
        <w:t>E-Mail</w:t>
      </w:r>
      <w:r w:rsidR="007D6CD1" w:rsidRPr="00363F47">
        <w:rPr>
          <w:rFonts w:ascii="Arial" w:hAnsi="Arial" w:cs="Arial"/>
          <w:color w:val="002060"/>
          <w:sz w:val="22"/>
          <w:szCs w:val="22"/>
        </w:rPr>
        <w:t xml:space="preserve">:                  </w:t>
      </w:r>
      <w:r w:rsidR="002344F0" w:rsidRPr="002344F0">
        <w:rPr>
          <w:rFonts w:ascii="Arial" w:hAnsi="Arial" w:cs="Arial"/>
          <w:color w:val="002060"/>
          <w:sz w:val="22"/>
          <w:szCs w:val="22"/>
        </w:rPr>
        <w:t>rfelhamad@just.edu.jo</w:t>
      </w:r>
    </w:p>
    <w:p w:rsidR="00BA158D" w:rsidRPr="00363F47" w:rsidRDefault="00BA158D" w:rsidP="002344F0">
      <w:pPr>
        <w:bidi w:val="0"/>
        <w:spacing w:line="276" w:lineRule="auto"/>
        <w:ind w:firstLine="1843"/>
        <w:jc w:val="both"/>
        <w:rPr>
          <w:rFonts w:ascii="Arial" w:hAnsi="Arial" w:cs="Arial"/>
          <w:color w:val="002060"/>
          <w:sz w:val="22"/>
          <w:szCs w:val="22"/>
        </w:rPr>
      </w:pPr>
      <w:r w:rsidRPr="00363F47">
        <w:rPr>
          <w:rFonts w:ascii="Arial" w:hAnsi="Arial" w:cs="Arial"/>
          <w:color w:val="002060"/>
          <w:sz w:val="22"/>
          <w:szCs w:val="22"/>
        </w:rPr>
        <w:t>rakan.elhamad@yahoo.com</w:t>
      </w:r>
    </w:p>
    <w:p w:rsidR="001A78D5" w:rsidRPr="00363F47" w:rsidRDefault="001A78D5" w:rsidP="001A78D5">
      <w:pPr>
        <w:bidi w:val="0"/>
        <w:spacing w:line="276" w:lineRule="auto"/>
        <w:ind w:left="1890"/>
        <w:jc w:val="both"/>
        <w:rPr>
          <w:rFonts w:asciiTheme="minorBidi" w:hAnsiTheme="minorBidi" w:cstheme="minorBidi"/>
          <w:color w:val="002060"/>
          <w:sz w:val="22"/>
          <w:szCs w:val="22"/>
        </w:rPr>
      </w:pPr>
    </w:p>
    <w:p w:rsidR="005D2D7D" w:rsidRPr="00363F47" w:rsidRDefault="005D2D7D" w:rsidP="005D2D7D">
      <w:pPr>
        <w:pStyle w:val="Heading1"/>
        <w:spacing w:line="276" w:lineRule="auto"/>
        <w:jc w:val="both"/>
        <w:rPr>
          <w:rFonts w:asciiTheme="minorBidi" w:hAnsiTheme="minorBidi" w:cstheme="minorBidi"/>
          <w:color w:val="002060"/>
          <w:sz w:val="28"/>
          <w:szCs w:val="28"/>
        </w:rPr>
      </w:pPr>
    </w:p>
    <w:p w:rsidR="005D2D7D" w:rsidRPr="00363F47" w:rsidRDefault="005D2D7D" w:rsidP="007D6CD1">
      <w:pPr>
        <w:pStyle w:val="Heading1"/>
        <w:spacing w:line="276" w:lineRule="auto"/>
        <w:jc w:val="both"/>
        <w:rPr>
          <w:b/>
          <w:color w:val="002060"/>
          <w:sz w:val="28"/>
          <w:szCs w:val="28"/>
        </w:rPr>
      </w:pPr>
      <w:r w:rsidRPr="00363F47">
        <w:rPr>
          <w:rFonts w:asciiTheme="minorBidi" w:hAnsiTheme="minorBidi" w:cstheme="minorBidi"/>
          <w:b/>
          <w:color w:val="002060"/>
          <w:sz w:val="28"/>
          <w:szCs w:val="28"/>
        </w:rPr>
        <w:t xml:space="preserve">Academic </w:t>
      </w:r>
      <w:r w:rsidR="007D6CD1" w:rsidRPr="00363F47">
        <w:rPr>
          <w:rFonts w:asciiTheme="minorBidi" w:hAnsiTheme="minorBidi" w:cstheme="minorBidi"/>
          <w:b/>
          <w:color w:val="002060"/>
          <w:sz w:val="28"/>
          <w:szCs w:val="28"/>
        </w:rPr>
        <w:t>and Professional Q</w:t>
      </w:r>
      <w:r w:rsidR="00363F47" w:rsidRPr="00363F47">
        <w:rPr>
          <w:rFonts w:asciiTheme="minorBidi" w:hAnsiTheme="minorBidi" w:cstheme="minorBidi"/>
          <w:b/>
          <w:color w:val="002060"/>
          <w:sz w:val="28"/>
          <w:szCs w:val="28"/>
        </w:rPr>
        <w:t>u</w:t>
      </w:r>
      <w:r w:rsidR="007D6CD1" w:rsidRPr="00363F47">
        <w:rPr>
          <w:rFonts w:asciiTheme="minorBidi" w:hAnsiTheme="minorBidi" w:cstheme="minorBidi"/>
          <w:b/>
          <w:color w:val="002060"/>
          <w:sz w:val="28"/>
          <w:szCs w:val="28"/>
        </w:rPr>
        <w:t>alificatio</w:t>
      </w:r>
      <w:r w:rsidRPr="00363F47">
        <w:rPr>
          <w:rFonts w:asciiTheme="minorBidi" w:hAnsiTheme="minorBidi" w:cstheme="minorBidi"/>
          <w:b/>
          <w:color w:val="002060"/>
          <w:sz w:val="28"/>
          <w:szCs w:val="28"/>
        </w:rPr>
        <w:t>ns</w:t>
      </w:r>
      <w:r w:rsidRPr="00363F47">
        <w:rPr>
          <w:b/>
          <w:color w:val="002060"/>
          <w:sz w:val="28"/>
          <w:szCs w:val="28"/>
        </w:rPr>
        <w:t>:</w:t>
      </w:r>
    </w:p>
    <w:p w:rsidR="005D2D7D" w:rsidRPr="00363F47" w:rsidRDefault="005D2D7D" w:rsidP="005D2D7D">
      <w:pPr>
        <w:rPr>
          <w:color w:val="002060"/>
          <w:lang w:val="en-GB" w:bidi="ar-JO"/>
        </w:rPr>
      </w:pPr>
    </w:p>
    <w:p w:rsidR="00BC757C" w:rsidRPr="00BC757C" w:rsidRDefault="00BC757C" w:rsidP="005D2D7D">
      <w:pPr>
        <w:tabs>
          <w:tab w:val="left" w:pos="1170"/>
        </w:tabs>
        <w:bidi w:val="0"/>
        <w:spacing w:line="276" w:lineRule="auto"/>
        <w:ind w:left="450"/>
        <w:jc w:val="both"/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2019         </w:t>
      </w:r>
      <w:r w:rsidRPr="00BC757C">
        <w:rPr>
          <w:rFonts w:ascii="Arial" w:hAnsi="Arial" w:cs="Arial"/>
          <w:b/>
          <w:bCs/>
          <w:color w:val="002060"/>
          <w:sz w:val="22"/>
          <w:szCs w:val="22"/>
        </w:rPr>
        <w:t>Jordanian Board Certificate in Clinical Laboratory Medicine in Microbiology,</w:t>
      </w:r>
    </w:p>
    <w:p w:rsidR="00BC757C" w:rsidRDefault="00BC757C" w:rsidP="00BC757C">
      <w:pPr>
        <w:tabs>
          <w:tab w:val="left" w:pos="1170"/>
        </w:tabs>
        <w:bidi w:val="0"/>
        <w:spacing w:line="276" w:lineRule="auto"/>
        <w:ind w:left="450" w:firstLine="1110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Jordanian Medical Council,</w:t>
      </w:r>
    </w:p>
    <w:p w:rsidR="00BC757C" w:rsidRDefault="00BC757C" w:rsidP="00BC757C">
      <w:pPr>
        <w:tabs>
          <w:tab w:val="left" w:pos="1170"/>
        </w:tabs>
        <w:bidi w:val="0"/>
        <w:spacing w:line="276" w:lineRule="auto"/>
        <w:ind w:left="450" w:firstLine="1110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Amman, Jordan</w:t>
      </w:r>
    </w:p>
    <w:p w:rsidR="00BC757C" w:rsidRDefault="00BC757C" w:rsidP="00BC757C">
      <w:pPr>
        <w:tabs>
          <w:tab w:val="left" w:pos="1170"/>
        </w:tabs>
        <w:bidi w:val="0"/>
        <w:spacing w:line="276" w:lineRule="auto"/>
        <w:ind w:left="450"/>
        <w:jc w:val="both"/>
        <w:rPr>
          <w:rFonts w:ascii="Arial" w:hAnsi="Arial" w:cs="Arial"/>
          <w:color w:val="002060"/>
          <w:sz w:val="22"/>
          <w:szCs w:val="22"/>
        </w:rPr>
      </w:pPr>
    </w:p>
    <w:p w:rsidR="00BC757C" w:rsidRDefault="00BC757C" w:rsidP="00BC757C">
      <w:pPr>
        <w:tabs>
          <w:tab w:val="left" w:pos="1170"/>
        </w:tabs>
        <w:bidi w:val="0"/>
        <w:spacing w:line="276" w:lineRule="auto"/>
        <w:ind w:left="450"/>
        <w:jc w:val="both"/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2018         </w:t>
      </w:r>
      <w:r w:rsidRPr="00BC757C">
        <w:rPr>
          <w:rFonts w:ascii="Arial" w:hAnsi="Arial" w:cs="Arial"/>
          <w:b/>
          <w:bCs/>
          <w:color w:val="002060"/>
          <w:sz w:val="22"/>
          <w:szCs w:val="22"/>
        </w:rPr>
        <w:t>Fellow of the Royal College of Pathologists</w:t>
      </w: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 (FRCPath),</w:t>
      </w:r>
    </w:p>
    <w:p w:rsidR="00BC757C" w:rsidRPr="00BC757C" w:rsidRDefault="00BC757C" w:rsidP="00BC757C">
      <w:pPr>
        <w:tabs>
          <w:tab w:val="left" w:pos="1170"/>
        </w:tabs>
        <w:bidi w:val="0"/>
        <w:spacing w:line="276" w:lineRule="auto"/>
        <w:ind w:left="1560"/>
        <w:jc w:val="both"/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London, United Kingdom</w:t>
      </w:r>
    </w:p>
    <w:p w:rsidR="00BC757C" w:rsidRDefault="00BC757C" w:rsidP="00BC757C">
      <w:pPr>
        <w:tabs>
          <w:tab w:val="left" w:pos="1170"/>
        </w:tabs>
        <w:bidi w:val="0"/>
        <w:spacing w:line="276" w:lineRule="auto"/>
        <w:ind w:left="450"/>
        <w:jc w:val="both"/>
        <w:rPr>
          <w:rFonts w:ascii="Arial" w:hAnsi="Arial" w:cs="Arial"/>
          <w:color w:val="002060"/>
          <w:sz w:val="22"/>
          <w:szCs w:val="22"/>
        </w:rPr>
      </w:pPr>
    </w:p>
    <w:p w:rsidR="005D2D7D" w:rsidRPr="00363F47" w:rsidRDefault="005D2D7D" w:rsidP="00BC757C">
      <w:pPr>
        <w:tabs>
          <w:tab w:val="left" w:pos="1170"/>
        </w:tabs>
        <w:bidi w:val="0"/>
        <w:spacing w:line="276" w:lineRule="auto"/>
        <w:ind w:left="450"/>
        <w:jc w:val="both"/>
        <w:rPr>
          <w:rFonts w:ascii="Arial" w:hAnsi="Arial" w:cs="Arial"/>
          <w:color w:val="002060"/>
          <w:sz w:val="22"/>
          <w:szCs w:val="22"/>
          <w:lang w:val="en-GB"/>
        </w:rPr>
      </w:pPr>
      <w:r w:rsidRPr="00363F47">
        <w:rPr>
          <w:rFonts w:ascii="Arial" w:hAnsi="Arial" w:cs="Arial"/>
          <w:color w:val="002060"/>
          <w:sz w:val="22"/>
          <w:szCs w:val="22"/>
        </w:rPr>
        <w:t xml:space="preserve">2012         </w:t>
      </w:r>
      <w:r w:rsidRPr="00363F47">
        <w:rPr>
          <w:rFonts w:ascii="Arial" w:hAnsi="Arial" w:cs="Arial"/>
          <w:b/>
          <w:bCs/>
          <w:color w:val="002060"/>
          <w:sz w:val="22"/>
          <w:szCs w:val="22"/>
          <w:lang w:val="en-GB"/>
        </w:rPr>
        <w:t>MSc in Medical Microbiology with Merit</w:t>
      </w:r>
      <w:r w:rsidRPr="00363F47">
        <w:rPr>
          <w:rFonts w:ascii="Arial" w:hAnsi="Arial" w:cs="Arial"/>
          <w:b/>
          <w:bCs/>
          <w:color w:val="002060"/>
          <w:sz w:val="22"/>
          <w:szCs w:val="22"/>
        </w:rPr>
        <w:t>,</w:t>
      </w:r>
    </w:p>
    <w:p w:rsidR="005D2D7D" w:rsidRPr="00363F47" w:rsidRDefault="005D2D7D" w:rsidP="00BC757C">
      <w:pPr>
        <w:tabs>
          <w:tab w:val="left" w:pos="1170"/>
        </w:tabs>
        <w:bidi w:val="0"/>
        <w:spacing w:line="276" w:lineRule="auto"/>
        <w:ind w:left="450" w:firstLine="1080"/>
        <w:jc w:val="both"/>
        <w:rPr>
          <w:rFonts w:ascii="Arial" w:hAnsi="Arial" w:cs="Arial"/>
          <w:color w:val="002060"/>
          <w:sz w:val="22"/>
          <w:szCs w:val="22"/>
          <w:lang w:val="en-GB"/>
        </w:rPr>
      </w:pPr>
      <w:r w:rsidRPr="00363F47">
        <w:rPr>
          <w:rFonts w:ascii="Arial" w:hAnsi="Arial" w:cs="Arial"/>
          <w:color w:val="002060"/>
          <w:sz w:val="22"/>
          <w:szCs w:val="22"/>
          <w:lang w:val="en-GB"/>
        </w:rPr>
        <w:t>School of Medicine,</w:t>
      </w:r>
      <w:r w:rsidR="00BC757C">
        <w:rPr>
          <w:rFonts w:ascii="Arial" w:hAnsi="Arial" w:cs="Arial"/>
          <w:color w:val="002060"/>
          <w:sz w:val="22"/>
          <w:szCs w:val="22"/>
          <w:lang w:val="en-GB"/>
        </w:rPr>
        <w:t xml:space="preserve"> </w:t>
      </w:r>
      <w:r w:rsidRPr="00363F47">
        <w:rPr>
          <w:rFonts w:ascii="Arial" w:hAnsi="Arial" w:cs="Arial"/>
          <w:color w:val="002060"/>
          <w:sz w:val="22"/>
          <w:szCs w:val="22"/>
          <w:lang w:val="en-GB"/>
        </w:rPr>
        <w:t>University of Manchester,</w:t>
      </w:r>
    </w:p>
    <w:p w:rsidR="005D2D7D" w:rsidRPr="00363F47" w:rsidRDefault="005D2D7D" w:rsidP="005D2D7D">
      <w:pPr>
        <w:tabs>
          <w:tab w:val="left" w:pos="1170"/>
        </w:tabs>
        <w:bidi w:val="0"/>
        <w:spacing w:line="276" w:lineRule="auto"/>
        <w:ind w:left="450" w:firstLine="1080"/>
        <w:jc w:val="both"/>
        <w:rPr>
          <w:rFonts w:ascii="Arial" w:hAnsi="Arial" w:cs="Arial"/>
          <w:color w:val="002060"/>
          <w:sz w:val="22"/>
          <w:szCs w:val="22"/>
          <w:lang w:val="en-GB"/>
        </w:rPr>
      </w:pPr>
      <w:r w:rsidRPr="00363F47">
        <w:rPr>
          <w:rFonts w:ascii="Arial" w:hAnsi="Arial" w:cs="Arial"/>
          <w:color w:val="002060"/>
          <w:sz w:val="22"/>
          <w:szCs w:val="22"/>
          <w:lang w:val="en-GB"/>
        </w:rPr>
        <w:t>Manchester, United Kingdom</w:t>
      </w:r>
    </w:p>
    <w:p w:rsidR="005D2D7D" w:rsidRPr="00363F47" w:rsidRDefault="005D2D7D" w:rsidP="005D2D7D">
      <w:pPr>
        <w:bidi w:val="0"/>
        <w:spacing w:line="276" w:lineRule="auto"/>
        <w:jc w:val="both"/>
        <w:rPr>
          <w:rFonts w:ascii="Arial" w:hAnsi="Arial" w:cs="Arial"/>
          <w:color w:val="002060"/>
          <w:sz w:val="22"/>
          <w:szCs w:val="22"/>
        </w:rPr>
      </w:pPr>
    </w:p>
    <w:p w:rsidR="005D2D7D" w:rsidRPr="00363F47" w:rsidRDefault="005D2D7D" w:rsidP="00BC757C">
      <w:pPr>
        <w:numPr>
          <w:ilvl w:val="0"/>
          <w:numId w:val="1"/>
        </w:numPr>
        <w:tabs>
          <w:tab w:val="clear" w:pos="1965"/>
          <w:tab w:val="num" w:pos="1530"/>
        </w:tabs>
        <w:bidi w:val="0"/>
        <w:spacing w:line="276" w:lineRule="auto"/>
        <w:ind w:left="1701" w:right="0" w:hanging="1275"/>
        <w:jc w:val="both"/>
        <w:rPr>
          <w:rFonts w:ascii="Arial" w:hAnsi="Arial" w:cs="Arial"/>
          <w:b/>
          <w:bCs/>
          <w:color w:val="002060"/>
          <w:sz w:val="22"/>
          <w:szCs w:val="22"/>
        </w:rPr>
      </w:pPr>
      <w:r w:rsidRPr="00363F47">
        <w:rPr>
          <w:rFonts w:ascii="Arial" w:hAnsi="Arial" w:cs="Arial"/>
          <w:b/>
          <w:bCs/>
          <w:color w:val="002060"/>
          <w:sz w:val="22"/>
          <w:szCs w:val="22"/>
        </w:rPr>
        <w:t>Bachelor in Medicine and Surgery (MBBS),</w:t>
      </w:r>
    </w:p>
    <w:p w:rsidR="005D2D7D" w:rsidRPr="00363F47" w:rsidRDefault="005D2D7D" w:rsidP="00BC757C">
      <w:pPr>
        <w:bidi w:val="0"/>
        <w:spacing w:line="276" w:lineRule="auto"/>
        <w:ind w:left="1701" w:hanging="171"/>
        <w:jc w:val="both"/>
        <w:rPr>
          <w:rFonts w:ascii="Arial" w:hAnsi="Arial" w:cs="Arial"/>
          <w:color w:val="002060"/>
          <w:sz w:val="22"/>
          <w:szCs w:val="22"/>
        </w:rPr>
      </w:pPr>
      <w:r w:rsidRPr="00363F47">
        <w:rPr>
          <w:rFonts w:ascii="Arial" w:hAnsi="Arial" w:cs="Arial"/>
          <w:color w:val="002060"/>
          <w:sz w:val="22"/>
          <w:szCs w:val="22"/>
        </w:rPr>
        <w:t>Faculty of Medicine,</w:t>
      </w:r>
      <w:r w:rsidR="00BC757C">
        <w:rPr>
          <w:rFonts w:ascii="Arial" w:hAnsi="Arial" w:cs="Arial"/>
          <w:color w:val="002060"/>
          <w:sz w:val="22"/>
          <w:szCs w:val="22"/>
        </w:rPr>
        <w:t xml:space="preserve"> </w:t>
      </w:r>
      <w:r w:rsidRPr="00363F47">
        <w:rPr>
          <w:rFonts w:ascii="Arial" w:hAnsi="Arial" w:cs="Arial"/>
          <w:color w:val="002060"/>
          <w:sz w:val="22"/>
          <w:szCs w:val="22"/>
        </w:rPr>
        <w:t>Jordan University of Science and Technology,</w:t>
      </w:r>
    </w:p>
    <w:p w:rsidR="005D2D7D" w:rsidRPr="00363F47" w:rsidRDefault="005D2D7D" w:rsidP="005D2D7D">
      <w:pPr>
        <w:bidi w:val="0"/>
        <w:spacing w:line="276" w:lineRule="auto"/>
        <w:ind w:left="1701" w:hanging="171"/>
        <w:jc w:val="both"/>
        <w:rPr>
          <w:rFonts w:ascii="Arial" w:hAnsi="Arial" w:cs="Arial"/>
          <w:color w:val="002060"/>
          <w:sz w:val="22"/>
          <w:szCs w:val="22"/>
        </w:rPr>
      </w:pPr>
      <w:r w:rsidRPr="00363F47">
        <w:rPr>
          <w:rFonts w:ascii="Arial" w:hAnsi="Arial" w:cs="Arial"/>
          <w:color w:val="002060"/>
          <w:sz w:val="22"/>
          <w:szCs w:val="22"/>
        </w:rPr>
        <w:t>Irbid, Jordan</w:t>
      </w:r>
    </w:p>
    <w:p w:rsidR="005D2D7D" w:rsidRPr="00363F47" w:rsidRDefault="005D2D7D" w:rsidP="005D2D7D">
      <w:pPr>
        <w:bidi w:val="0"/>
        <w:spacing w:line="276" w:lineRule="auto"/>
        <w:ind w:left="1701" w:hanging="171"/>
        <w:jc w:val="both"/>
        <w:rPr>
          <w:rFonts w:ascii="Arial" w:hAnsi="Arial" w:cs="Arial"/>
          <w:color w:val="002060"/>
          <w:sz w:val="22"/>
          <w:szCs w:val="22"/>
        </w:rPr>
      </w:pPr>
    </w:p>
    <w:p w:rsidR="005D2D7D" w:rsidRPr="00363F47" w:rsidRDefault="005D2D7D" w:rsidP="005D2D7D">
      <w:pPr>
        <w:bidi w:val="0"/>
        <w:spacing w:line="276" w:lineRule="auto"/>
        <w:ind w:left="1701" w:hanging="171"/>
        <w:jc w:val="both"/>
        <w:rPr>
          <w:rFonts w:ascii="Arial" w:hAnsi="Arial" w:cs="Arial"/>
          <w:color w:val="002060"/>
          <w:sz w:val="22"/>
          <w:szCs w:val="22"/>
        </w:rPr>
      </w:pPr>
      <w:r w:rsidRPr="00363F47">
        <w:rPr>
          <w:rFonts w:ascii="Arial" w:hAnsi="Arial" w:cs="Arial"/>
          <w:color w:val="002060"/>
          <w:sz w:val="22"/>
          <w:szCs w:val="22"/>
        </w:rPr>
        <w:t>Cumulative Average:  90.0 %</w:t>
      </w:r>
    </w:p>
    <w:p w:rsidR="005D2D7D" w:rsidRPr="00363F47" w:rsidRDefault="005D2D7D" w:rsidP="005D2D7D">
      <w:pPr>
        <w:bidi w:val="0"/>
        <w:spacing w:line="276" w:lineRule="auto"/>
        <w:ind w:left="1701" w:hanging="171"/>
        <w:jc w:val="both"/>
        <w:rPr>
          <w:rFonts w:ascii="Arial" w:hAnsi="Arial" w:cs="Arial"/>
          <w:color w:val="002060"/>
          <w:sz w:val="22"/>
          <w:szCs w:val="22"/>
        </w:rPr>
      </w:pPr>
      <w:r w:rsidRPr="00363F47">
        <w:rPr>
          <w:rFonts w:ascii="Arial" w:hAnsi="Arial" w:cs="Arial"/>
          <w:color w:val="002060"/>
          <w:sz w:val="22"/>
          <w:szCs w:val="22"/>
        </w:rPr>
        <w:t>Rating:                      Excellent</w:t>
      </w:r>
    </w:p>
    <w:p w:rsidR="005D2D7D" w:rsidRPr="00363F47" w:rsidRDefault="005D2D7D" w:rsidP="005D2D7D">
      <w:pPr>
        <w:bidi w:val="0"/>
        <w:spacing w:line="276" w:lineRule="auto"/>
        <w:ind w:left="1701" w:hanging="171"/>
        <w:jc w:val="both"/>
        <w:rPr>
          <w:rFonts w:ascii="Arial" w:hAnsi="Arial" w:cs="Arial"/>
          <w:color w:val="002060"/>
          <w:sz w:val="22"/>
          <w:szCs w:val="22"/>
        </w:rPr>
      </w:pPr>
      <w:r w:rsidRPr="00363F47">
        <w:rPr>
          <w:rFonts w:ascii="Arial" w:hAnsi="Arial" w:cs="Arial"/>
          <w:color w:val="002060"/>
          <w:sz w:val="22"/>
          <w:szCs w:val="22"/>
        </w:rPr>
        <w:t>Ranking:                   1</w:t>
      </w:r>
      <w:r w:rsidRPr="00363F47">
        <w:rPr>
          <w:rFonts w:ascii="Arial" w:hAnsi="Arial" w:cs="Arial"/>
          <w:color w:val="002060"/>
          <w:sz w:val="22"/>
          <w:szCs w:val="22"/>
          <w:vertAlign w:val="superscript"/>
        </w:rPr>
        <w:t>st</w:t>
      </w:r>
      <w:r w:rsidRPr="00363F47">
        <w:rPr>
          <w:rFonts w:ascii="Arial" w:hAnsi="Arial" w:cs="Arial"/>
          <w:color w:val="002060"/>
          <w:sz w:val="22"/>
          <w:szCs w:val="22"/>
        </w:rPr>
        <w:t xml:space="preserve"> among 69 Students </w:t>
      </w:r>
    </w:p>
    <w:p w:rsidR="005D2D7D" w:rsidRPr="00363F47" w:rsidRDefault="005D2D7D" w:rsidP="005D2D7D">
      <w:pPr>
        <w:bidi w:val="0"/>
        <w:spacing w:line="276" w:lineRule="auto"/>
        <w:jc w:val="both"/>
        <w:rPr>
          <w:rFonts w:ascii="Arial" w:hAnsi="Arial" w:cs="Arial"/>
          <w:color w:val="002060"/>
          <w:sz w:val="22"/>
          <w:szCs w:val="22"/>
        </w:rPr>
      </w:pPr>
    </w:p>
    <w:p w:rsidR="005D2D7D" w:rsidRPr="00363F47" w:rsidRDefault="005D2D7D" w:rsidP="00BC757C">
      <w:pPr>
        <w:numPr>
          <w:ilvl w:val="0"/>
          <w:numId w:val="2"/>
        </w:numPr>
        <w:tabs>
          <w:tab w:val="clear" w:pos="1815"/>
          <w:tab w:val="num" w:pos="1530"/>
        </w:tabs>
        <w:bidi w:val="0"/>
        <w:spacing w:line="276" w:lineRule="auto"/>
        <w:ind w:left="1530" w:right="0" w:hanging="1104"/>
        <w:jc w:val="both"/>
        <w:rPr>
          <w:rFonts w:ascii="Arial" w:hAnsi="Arial" w:cs="Arial"/>
          <w:b/>
          <w:bCs/>
          <w:color w:val="002060"/>
          <w:sz w:val="22"/>
          <w:szCs w:val="22"/>
        </w:rPr>
      </w:pPr>
      <w:r w:rsidRPr="00363F47">
        <w:rPr>
          <w:rFonts w:ascii="Arial" w:hAnsi="Arial" w:cs="Arial"/>
          <w:b/>
          <w:bCs/>
          <w:color w:val="002060"/>
          <w:sz w:val="22"/>
          <w:szCs w:val="22"/>
        </w:rPr>
        <w:t>General Secondary Certificate</w:t>
      </w:r>
      <w:r w:rsidR="00BC757C">
        <w:rPr>
          <w:rFonts w:ascii="Arial" w:hAnsi="Arial" w:cs="Arial"/>
          <w:b/>
          <w:bCs/>
          <w:color w:val="002060"/>
          <w:sz w:val="22"/>
          <w:szCs w:val="22"/>
        </w:rPr>
        <w:t xml:space="preserve"> (</w:t>
      </w:r>
      <w:r w:rsidRPr="00363F47">
        <w:rPr>
          <w:rFonts w:ascii="Arial" w:hAnsi="Arial" w:cs="Arial"/>
          <w:b/>
          <w:bCs/>
          <w:color w:val="002060"/>
          <w:sz w:val="22"/>
          <w:szCs w:val="22"/>
        </w:rPr>
        <w:t>Scientific Stream</w:t>
      </w:r>
      <w:r w:rsidR="00BC757C">
        <w:rPr>
          <w:rFonts w:ascii="Arial" w:hAnsi="Arial" w:cs="Arial"/>
          <w:b/>
          <w:bCs/>
          <w:color w:val="002060"/>
          <w:sz w:val="22"/>
          <w:szCs w:val="22"/>
        </w:rPr>
        <w:t>)</w:t>
      </w:r>
      <w:r w:rsidRPr="00363F47">
        <w:rPr>
          <w:rFonts w:ascii="Arial" w:hAnsi="Arial" w:cs="Arial"/>
          <w:b/>
          <w:bCs/>
          <w:color w:val="002060"/>
          <w:sz w:val="22"/>
          <w:szCs w:val="22"/>
        </w:rPr>
        <w:t>,</w:t>
      </w:r>
    </w:p>
    <w:p w:rsidR="005D2D7D" w:rsidRPr="00363F47" w:rsidRDefault="005D2D7D" w:rsidP="005D2D7D">
      <w:pPr>
        <w:tabs>
          <w:tab w:val="left" w:pos="1530"/>
        </w:tabs>
        <w:bidi w:val="0"/>
        <w:spacing w:line="276" w:lineRule="auto"/>
        <w:ind w:left="1530"/>
        <w:jc w:val="both"/>
        <w:rPr>
          <w:rFonts w:ascii="Arial" w:hAnsi="Arial" w:cs="Arial"/>
          <w:color w:val="002060"/>
          <w:sz w:val="22"/>
          <w:szCs w:val="22"/>
        </w:rPr>
      </w:pPr>
      <w:r w:rsidRPr="00363F47">
        <w:rPr>
          <w:rFonts w:ascii="Arial" w:hAnsi="Arial" w:cs="Arial"/>
          <w:color w:val="002060"/>
          <w:sz w:val="22"/>
          <w:szCs w:val="22"/>
        </w:rPr>
        <w:t>Model School, Yarmouk University,</w:t>
      </w:r>
    </w:p>
    <w:p w:rsidR="005D2D7D" w:rsidRPr="00363F47" w:rsidRDefault="005D2D7D" w:rsidP="005D2D7D">
      <w:pPr>
        <w:tabs>
          <w:tab w:val="left" w:pos="1530"/>
        </w:tabs>
        <w:bidi w:val="0"/>
        <w:spacing w:line="276" w:lineRule="auto"/>
        <w:ind w:left="1530"/>
        <w:jc w:val="both"/>
        <w:rPr>
          <w:rFonts w:ascii="Arial" w:hAnsi="Arial" w:cs="Arial"/>
          <w:color w:val="002060"/>
          <w:sz w:val="22"/>
          <w:szCs w:val="22"/>
        </w:rPr>
      </w:pPr>
      <w:r w:rsidRPr="00363F47">
        <w:rPr>
          <w:rFonts w:ascii="Arial" w:hAnsi="Arial" w:cs="Arial"/>
          <w:color w:val="002060"/>
          <w:sz w:val="22"/>
          <w:szCs w:val="22"/>
        </w:rPr>
        <w:t>Irbid, Jordan</w:t>
      </w:r>
    </w:p>
    <w:p w:rsidR="005D2D7D" w:rsidRPr="00363F47" w:rsidRDefault="005D2D7D" w:rsidP="005D2D7D">
      <w:pPr>
        <w:tabs>
          <w:tab w:val="left" w:pos="1530"/>
        </w:tabs>
        <w:bidi w:val="0"/>
        <w:spacing w:line="276" w:lineRule="auto"/>
        <w:ind w:left="1530"/>
        <w:jc w:val="both"/>
        <w:rPr>
          <w:rFonts w:ascii="Arial" w:hAnsi="Arial" w:cs="Arial"/>
          <w:color w:val="002060"/>
          <w:sz w:val="22"/>
          <w:szCs w:val="22"/>
        </w:rPr>
      </w:pPr>
    </w:p>
    <w:p w:rsidR="005D2D7D" w:rsidRPr="00363F47" w:rsidRDefault="005D2D7D" w:rsidP="005D2D7D">
      <w:pPr>
        <w:tabs>
          <w:tab w:val="left" w:pos="1530"/>
        </w:tabs>
        <w:bidi w:val="0"/>
        <w:spacing w:line="276" w:lineRule="auto"/>
        <w:ind w:left="1530"/>
        <w:jc w:val="both"/>
        <w:rPr>
          <w:rFonts w:ascii="Arial" w:hAnsi="Arial" w:cs="Arial"/>
          <w:color w:val="002060"/>
          <w:sz w:val="22"/>
          <w:szCs w:val="22"/>
        </w:rPr>
      </w:pPr>
      <w:r w:rsidRPr="00363F47">
        <w:rPr>
          <w:rFonts w:ascii="Arial" w:hAnsi="Arial" w:cs="Arial"/>
          <w:color w:val="002060"/>
          <w:sz w:val="22"/>
          <w:szCs w:val="22"/>
        </w:rPr>
        <w:t>Grade Point Average:  95.6 %</w:t>
      </w:r>
    </w:p>
    <w:p w:rsidR="005D2D7D" w:rsidRPr="00363F47" w:rsidRDefault="005D2D7D" w:rsidP="005D2D7D">
      <w:pPr>
        <w:pStyle w:val="BodyText"/>
        <w:tabs>
          <w:tab w:val="right" w:pos="0"/>
        </w:tabs>
        <w:spacing w:line="276" w:lineRule="auto"/>
        <w:jc w:val="both"/>
        <w:rPr>
          <w:b/>
          <w:color w:val="002060"/>
          <w:sz w:val="28"/>
          <w:szCs w:val="28"/>
        </w:rPr>
      </w:pPr>
      <w:r w:rsidRPr="00363F47">
        <w:rPr>
          <w:b/>
          <w:color w:val="002060"/>
          <w:sz w:val="28"/>
          <w:szCs w:val="28"/>
        </w:rPr>
        <w:lastRenderedPageBreak/>
        <w:t>Professional Exams:</w:t>
      </w:r>
    </w:p>
    <w:p w:rsidR="005D2D7D" w:rsidRPr="00363F47" w:rsidRDefault="005D2D7D" w:rsidP="005D2D7D">
      <w:pPr>
        <w:pStyle w:val="BodyText"/>
        <w:tabs>
          <w:tab w:val="right" w:pos="0"/>
        </w:tabs>
        <w:spacing w:line="276" w:lineRule="auto"/>
        <w:jc w:val="both"/>
        <w:rPr>
          <w:color w:val="002060"/>
          <w:sz w:val="22"/>
          <w:szCs w:val="22"/>
        </w:rPr>
      </w:pPr>
      <w:r w:rsidRPr="00363F47">
        <w:rPr>
          <w:color w:val="002060"/>
          <w:sz w:val="22"/>
          <w:szCs w:val="22"/>
        </w:rPr>
        <w:t xml:space="preserve"> </w:t>
      </w:r>
    </w:p>
    <w:p w:rsidR="00B1067A" w:rsidRDefault="00B1067A" w:rsidP="00B1067A">
      <w:pPr>
        <w:pStyle w:val="BodyText"/>
        <w:numPr>
          <w:ilvl w:val="0"/>
          <w:numId w:val="5"/>
        </w:numPr>
        <w:tabs>
          <w:tab w:val="right" w:pos="0"/>
        </w:tabs>
        <w:spacing w:line="276" w:lineRule="auto"/>
        <w:ind w:left="360" w:right="360" w:firstLine="0"/>
        <w:jc w:val="both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2019        Jordanian Board Exam (Clinical Laboratory Medicine in Microbiology):</w:t>
      </w:r>
    </w:p>
    <w:p w:rsidR="00B1067A" w:rsidRDefault="00B1067A" w:rsidP="00B1067A">
      <w:pPr>
        <w:pStyle w:val="BodyText"/>
        <w:tabs>
          <w:tab w:val="right" w:pos="0"/>
        </w:tabs>
        <w:spacing w:line="276" w:lineRule="auto"/>
        <w:ind w:left="360" w:right="720" w:firstLine="4460"/>
        <w:jc w:val="both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Result                      Pass</w:t>
      </w:r>
    </w:p>
    <w:p w:rsidR="00B1067A" w:rsidRDefault="00B1067A" w:rsidP="00B1067A">
      <w:pPr>
        <w:pStyle w:val="BodyText"/>
        <w:tabs>
          <w:tab w:val="right" w:pos="0"/>
        </w:tabs>
        <w:spacing w:line="276" w:lineRule="auto"/>
        <w:ind w:left="360" w:right="720" w:firstLine="4460"/>
        <w:jc w:val="both"/>
        <w:rPr>
          <w:color w:val="002060"/>
          <w:sz w:val="22"/>
          <w:szCs w:val="22"/>
        </w:rPr>
      </w:pPr>
    </w:p>
    <w:p w:rsidR="00BC757C" w:rsidRDefault="00BC757C" w:rsidP="005D2D7D">
      <w:pPr>
        <w:pStyle w:val="BodyText"/>
        <w:numPr>
          <w:ilvl w:val="0"/>
          <w:numId w:val="5"/>
        </w:numPr>
        <w:tabs>
          <w:tab w:val="right" w:pos="0"/>
        </w:tabs>
        <w:spacing w:line="276" w:lineRule="auto"/>
        <w:ind w:left="360" w:right="360" w:firstLine="0"/>
        <w:jc w:val="both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 xml:space="preserve">2018 </w:t>
      </w:r>
      <w:r w:rsidR="00B1067A">
        <w:rPr>
          <w:color w:val="002060"/>
          <w:sz w:val="22"/>
          <w:szCs w:val="22"/>
        </w:rPr>
        <w:t xml:space="preserve">       </w:t>
      </w:r>
      <w:r>
        <w:rPr>
          <w:color w:val="002060"/>
          <w:sz w:val="22"/>
          <w:szCs w:val="22"/>
        </w:rPr>
        <w:t>FRCPath part 2 Exam (Medical Microbiology</w:t>
      </w:r>
      <w:r w:rsidR="00B1067A">
        <w:rPr>
          <w:color w:val="002060"/>
          <w:sz w:val="22"/>
          <w:szCs w:val="22"/>
        </w:rPr>
        <w:t>):</w:t>
      </w:r>
    </w:p>
    <w:p w:rsidR="00BC757C" w:rsidRDefault="00B1067A" w:rsidP="00B1067A">
      <w:pPr>
        <w:pStyle w:val="BodyText"/>
        <w:tabs>
          <w:tab w:val="right" w:pos="0"/>
        </w:tabs>
        <w:spacing w:line="276" w:lineRule="auto"/>
        <w:ind w:left="360" w:right="720" w:firstLine="4460"/>
        <w:jc w:val="both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Result                      Pass</w:t>
      </w:r>
    </w:p>
    <w:p w:rsidR="00B1067A" w:rsidRDefault="00B1067A" w:rsidP="00B1067A">
      <w:pPr>
        <w:pStyle w:val="BodyText"/>
        <w:tabs>
          <w:tab w:val="right" w:pos="0"/>
        </w:tabs>
        <w:spacing w:line="276" w:lineRule="auto"/>
        <w:ind w:left="360" w:right="720" w:firstLine="4460"/>
        <w:jc w:val="both"/>
        <w:rPr>
          <w:color w:val="002060"/>
          <w:sz w:val="22"/>
          <w:szCs w:val="22"/>
        </w:rPr>
      </w:pPr>
    </w:p>
    <w:p w:rsidR="005D2D7D" w:rsidRPr="00363F47" w:rsidRDefault="005D2D7D" w:rsidP="005D2D7D">
      <w:pPr>
        <w:pStyle w:val="BodyText"/>
        <w:numPr>
          <w:ilvl w:val="0"/>
          <w:numId w:val="5"/>
        </w:numPr>
        <w:tabs>
          <w:tab w:val="right" w:pos="0"/>
        </w:tabs>
        <w:spacing w:line="276" w:lineRule="auto"/>
        <w:ind w:left="360" w:right="360" w:firstLine="0"/>
        <w:jc w:val="both"/>
        <w:rPr>
          <w:color w:val="002060"/>
          <w:sz w:val="22"/>
          <w:szCs w:val="22"/>
        </w:rPr>
      </w:pPr>
      <w:r w:rsidRPr="00363F47">
        <w:rPr>
          <w:color w:val="002060"/>
          <w:sz w:val="22"/>
          <w:szCs w:val="22"/>
        </w:rPr>
        <w:t>2013        FRCPath part 1 Exam (Medical Microbiology &amp; Virology):</w:t>
      </w:r>
    </w:p>
    <w:p w:rsidR="005D2D7D" w:rsidRPr="00363F47" w:rsidRDefault="005D2D7D" w:rsidP="005D2D7D">
      <w:pPr>
        <w:pStyle w:val="BodyText"/>
        <w:tabs>
          <w:tab w:val="right" w:pos="0"/>
        </w:tabs>
        <w:spacing w:line="276" w:lineRule="auto"/>
        <w:ind w:right="720" w:firstLine="4678"/>
        <w:jc w:val="both"/>
        <w:rPr>
          <w:color w:val="002060"/>
          <w:sz w:val="22"/>
          <w:szCs w:val="22"/>
        </w:rPr>
      </w:pPr>
      <w:r w:rsidRPr="00363F47">
        <w:rPr>
          <w:color w:val="002060"/>
          <w:sz w:val="22"/>
          <w:szCs w:val="22"/>
        </w:rPr>
        <w:t xml:space="preserve"> Result                       Pass</w:t>
      </w:r>
    </w:p>
    <w:p w:rsidR="005D2D7D" w:rsidRDefault="005D2D7D" w:rsidP="005D2D7D">
      <w:pPr>
        <w:pStyle w:val="BodyText"/>
        <w:tabs>
          <w:tab w:val="right" w:pos="0"/>
        </w:tabs>
        <w:spacing w:line="276" w:lineRule="auto"/>
        <w:ind w:left="360" w:right="720"/>
        <w:jc w:val="both"/>
        <w:rPr>
          <w:color w:val="002060"/>
          <w:sz w:val="22"/>
          <w:szCs w:val="22"/>
        </w:rPr>
      </w:pPr>
    </w:p>
    <w:p w:rsidR="00B1067A" w:rsidRPr="00B1067A" w:rsidRDefault="00B1067A" w:rsidP="00B1067A">
      <w:pPr>
        <w:pStyle w:val="BodyText"/>
        <w:tabs>
          <w:tab w:val="right" w:pos="0"/>
        </w:tabs>
        <w:spacing w:line="276" w:lineRule="auto"/>
        <w:ind w:left="360" w:right="720" w:hanging="360"/>
        <w:jc w:val="both"/>
        <w:rPr>
          <w:b/>
          <w:bCs/>
          <w:color w:val="002060"/>
          <w:sz w:val="28"/>
          <w:szCs w:val="28"/>
        </w:rPr>
      </w:pPr>
      <w:r w:rsidRPr="00B1067A">
        <w:rPr>
          <w:b/>
          <w:bCs/>
          <w:color w:val="002060"/>
          <w:sz w:val="28"/>
          <w:szCs w:val="28"/>
        </w:rPr>
        <w:t>English Language Exams:</w:t>
      </w:r>
    </w:p>
    <w:p w:rsidR="00B1067A" w:rsidRPr="00363F47" w:rsidRDefault="00B1067A" w:rsidP="00B1067A">
      <w:pPr>
        <w:pStyle w:val="BodyText"/>
        <w:tabs>
          <w:tab w:val="right" w:pos="0"/>
        </w:tabs>
        <w:spacing w:line="276" w:lineRule="auto"/>
        <w:ind w:left="360" w:right="720" w:hanging="360"/>
        <w:jc w:val="both"/>
        <w:rPr>
          <w:color w:val="002060"/>
          <w:sz w:val="22"/>
          <w:szCs w:val="22"/>
        </w:rPr>
      </w:pPr>
    </w:p>
    <w:p w:rsidR="005D2D7D" w:rsidRPr="00363F47" w:rsidRDefault="005D2D7D" w:rsidP="005D2D7D">
      <w:pPr>
        <w:pStyle w:val="BodyText"/>
        <w:numPr>
          <w:ilvl w:val="0"/>
          <w:numId w:val="5"/>
        </w:numPr>
        <w:tabs>
          <w:tab w:val="right" w:pos="0"/>
        </w:tabs>
        <w:spacing w:line="276" w:lineRule="auto"/>
        <w:ind w:left="360" w:right="360" w:firstLine="0"/>
        <w:jc w:val="both"/>
        <w:rPr>
          <w:color w:val="002060"/>
          <w:sz w:val="22"/>
          <w:szCs w:val="22"/>
        </w:rPr>
      </w:pPr>
      <w:r w:rsidRPr="00363F47">
        <w:rPr>
          <w:color w:val="002060"/>
          <w:sz w:val="22"/>
          <w:szCs w:val="22"/>
        </w:rPr>
        <w:t>2011        IELTS Exam (Academic):         Overall                      8.5 / 9</w:t>
      </w:r>
    </w:p>
    <w:p w:rsidR="005D2D7D" w:rsidRPr="00363F47" w:rsidRDefault="005D2D7D" w:rsidP="005D2D7D">
      <w:pPr>
        <w:pStyle w:val="BodyText"/>
        <w:tabs>
          <w:tab w:val="right" w:pos="0"/>
        </w:tabs>
        <w:spacing w:line="276" w:lineRule="auto"/>
        <w:ind w:left="360" w:right="720" w:firstLine="4410"/>
        <w:jc w:val="both"/>
        <w:rPr>
          <w:color w:val="002060"/>
          <w:sz w:val="22"/>
          <w:szCs w:val="22"/>
        </w:rPr>
      </w:pPr>
      <w:r w:rsidRPr="00363F47">
        <w:rPr>
          <w:color w:val="002060"/>
          <w:sz w:val="22"/>
          <w:szCs w:val="22"/>
        </w:rPr>
        <w:t xml:space="preserve">Listening                   9 </w:t>
      </w:r>
      <w:r w:rsidR="00D47BDF" w:rsidRPr="00363F47">
        <w:rPr>
          <w:color w:val="002060"/>
          <w:sz w:val="22"/>
          <w:szCs w:val="22"/>
        </w:rPr>
        <w:t xml:space="preserve">  </w:t>
      </w:r>
      <w:r w:rsidRPr="00363F47">
        <w:rPr>
          <w:color w:val="002060"/>
          <w:sz w:val="22"/>
          <w:szCs w:val="22"/>
        </w:rPr>
        <w:t>/ 9</w:t>
      </w:r>
    </w:p>
    <w:p w:rsidR="005D2D7D" w:rsidRPr="00363F47" w:rsidRDefault="005D2D7D" w:rsidP="005D2D7D">
      <w:pPr>
        <w:pStyle w:val="BodyText"/>
        <w:tabs>
          <w:tab w:val="right" w:pos="0"/>
        </w:tabs>
        <w:spacing w:line="276" w:lineRule="auto"/>
        <w:ind w:left="360" w:right="720" w:firstLine="4410"/>
        <w:jc w:val="both"/>
        <w:rPr>
          <w:color w:val="002060"/>
          <w:sz w:val="22"/>
          <w:szCs w:val="22"/>
        </w:rPr>
      </w:pPr>
      <w:r w:rsidRPr="00363F47">
        <w:rPr>
          <w:color w:val="002060"/>
          <w:sz w:val="22"/>
          <w:szCs w:val="22"/>
        </w:rPr>
        <w:t xml:space="preserve">Reading                    9 </w:t>
      </w:r>
      <w:r w:rsidR="00D47BDF" w:rsidRPr="00363F47">
        <w:rPr>
          <w:color w:val="002060"/>
          <w:sz w:val="22"/>
          <w:szCs w:val="22"/>
        </w:rPr>
        <w:t xml:space="preserve">  </w:t>
      </w:r>
      <w:r w:rsidRPr="00363F47">
        <w:rPr>
          <w:color w:val="002060"/>
          <w:sz w:val="22"/>
          <w:szCs w:val="22"/>
        </w:rPr>
        <w:t>/ 9</w:t>
      </w:r>
    </w:p>
    <w:p w:rsidR="005D2D7D" w:rsidRPr="00363F47" w:rsidRDefault="005D2D7D" w:rsidP="005D2D7D">
      <w:pPr>
        <w:pStyle w:val="BodyText"/>
        <w:tabs>
          <w:tab w:val="right" w:pos="0"/>
        </w:tabs>
        <w:spacing w:line="276" w:lineRule="auto"/>
        <w:ind w:left="360" w:right="720" w:firstLine="4410"/>
        <w:jc w:val="both"/>
        <w:rPr>
          <w:color w:val="002060"/>
          <w:sz w:val="22"/>
          <w:szCs w:val="22"/>
        </w:rPr>
      </w:pPr>
      <w:r w:rsidRPr="00363F47">
        <w:rPr>
          <w:color w:val="002060"/>
          <w:sz w:val="22"/>
          <w:szCs w:val="22"/>
        </w:rPr>
        <w:t>Writing                      7.5 / 9</w:t>
      </w:r>
    </w:p>
    <w:p w:rsidR="005D2D7D" w:rsidRPr="00363F47" w:rsidRDefault="005D2D7D" w:rsidP="005D2D7D">
      <w:pPr>
        <w:pStyle w:val="BodyText"/>
        <w:tabs>
          <w:tab w:val="right" w:pos="0"/>
        </w:tabs>
        <w:spacing w:line="276" w:lineRule="auto"/>
        <w:ind w:left="360" w:right="720" w:firstLine="4410"/>
        <w:jc w:val="both"/>
        <w:rPr>
          <w:color w:val="002060"/>
          <w:sz w:val="22"/>
          <w:szCs w:val="22"/>
        </w:rPr>
      </w:pPr>
      <w:r w:rsidRPr="00363F47">
        <w:rPr>
          <w:color w:val="002060"/>
          <w:sz w:val="22"/>
          <w:szCs w:val="22"/>
        </w:rPr>
        <w:t>Speaking                  8</w:t>
      </w:r>
      <w:r w:rsidR="00D47BDF" w:rsidRPr="00363F47">
        <w:rPr>
          <w:color w:val="002060"/>
          <w:sz w:val="22"/>
          <w:szCs w:val="22"/>
        </w:rPr>
        <w:t xml:space="preserve">  </w:t>
      </w:r>
      <w:r w:rsidRPr="00363F47">
        <w:rPr>
          <w:color w:val="002060"/>
          <w:sz w:val="22"/>
          <w:szCs w:val="22"/>
        </w:rPr>
        <w:t xml:space="preserve"> / 9</w:t>
      </w:r>
    </w:p>
    <w:p w:rsidR="005D2D7D" w:rsidRPr="00363F47" w:rsidRDefault="005D2D7D" w:rsidP="005D2D7D">
      <w:pPr>
        <w:pStyle w:val="BodyText"/>
        <w:tabs>
          <w:tab w:val="right" w:pos="0"/>
        </w:tabs>
        <w:spacing w:line="276" w:lineRule="auto"/>
        <w:ind w:left="360" w:right="720" w:firstLine="4410"/>
        <w:jc w:val="both"/>
        <w:rPr>
          <w:color w:val="002060"/>
          <w:sz w:val="22"/>
          <w:szCs w:val="22"/>
        </w:rPr>
      </w:pPr>
    </w:p>
    <w:p w:rsidR="005D2D7D" w:rsidRPr="00363F47" w:rsidRDefault="005D2D7D" w:rsidP="00B1067A">
      <w:pPr>
        <w:pStyle w:val="BodyText"/>
        <w:numPr>
          <w:ilvl w:val="0"/>
          <w:numId w:val="5"/>
        </w:numPr>
        <w:tabs>
          <w:tab w:val="right" w:pos="0"/>
        </w:tabs>
        <w:spacing w:line="276" w:lineRule="auto"/>
        <w:ind w:left="360" w:right="360" w:firstLine="0"/>
        <w:jc w:val="both"/>
        <w:rPr>
          <w:color w:val="002060"/>
          <w:sz w:val="22"/>
          <w:szCs w:val="22"/>
        </w:rPr>
      </w:pPr>
      <w:r w:rsidRPr="00363F47">
        <w:rPr>
          <w:color w:val="002060"/>
          <w:sz w:val="22"/>
          <w:szCs w:val="22"/>
        </w:rPr>
        <w:t xml:space="preserve">2010        GRE Exam:                          </w:t>
      </w:r>
      <w:r w:rsidR="00B1067A">
        <w:rPr>
          <w:color w:val="002060"/>
          <w:sz w:val="22"/>
          <w:szCs w:val="22"/>
        </w:rPr>
        <w:t xml:space="preserve"> </w:t>
      </w:r>
      <w:r w:rsidRPr="00363F47">
        <w:rPr>
          <w:color w:val="002060"/>
          <w:sz w:val="22"/>
          <w:szCs w:val="22"/>
        </w:rPr>
        <w:t xml:space="preserve"> Quantitative               740 / 800</w:t>
      </w:r>
    </w:p>
    <w:p w:rsidR="005D2D7D" w:rsidRPr="00363F47" w:rsidRDefault="005D2D7D" w:rsidP="00B1067A">
      <w:pPr>
        <w:pStyle w:val="BodyText"/>
        <w:tabs>
          <w:tab w:val="right" w:pos="0"/>
        </w:tabs>
        <w:spacing w:line="276" w:lineRule="auto"/>
        <w:ind w:left="360" w:right="360" w:firstLine="4410"/>
        <w:jc w:val="both"/>
        <w:rPr>
          <w:color w:val="002060"/>
          <w:sz w:val="22"/>
          <w:szCs w:val="22"/>
        </w:rPr>
      </w:pPr>
      <w:r w:rsidRPr="00363F47">
        <w:rPr>
          <w:color w:val="002060"/>
          <w:sz w:val="22"/>
          <w:szCs w:val="22"/>
        </w:rPr>
        <w:t>Verbal                       600 / 800</w:t>
      </w:r>
    </w:p>
    <w:p w:rsidR="005D2D7D" w:rsidRPr="00363F47" w:rsidRDefault="005D2D7D" w:rsidP="005D2D7D">
      <w:pPr>
        <w:pStyle w:val="BodyText"/>
        <w:tabs>
          <w:tab w:val="right" w:pos="0"/>
        </w:tabs>
        <w:spacing w:line="276" w:lineRule="auto"/>
        <w:ind w:left="360" w:right="360" w:firstLine="4410"/>
        <w:jc w:val="both"/>
        <w:rPr>
          <w:color w:val="002060"/>
          <w:sz w:val="22"/>
          <w:szCs w:val="22"/>
        </w:rPr>
      </w:pPr>
      <w:r w:rsidRPr="00363F47">
        <w:rPr>
          <w:color w:val="002060"/>
          <w:sz w:val="22"/>
          <w:szCs w:val="22"/>
        </w:rPr>
        <w:t>Analytical Writing       4.0 / 6.0</w:t>
      </w:r>
    </w:p>
    <w:p w:rsidR="005D2D7D" w:rsidRPr="00363F47" w:rsidRDefault="005D2D7D" w:rsidP="005D2D7D">
      <w:pPr>
        <w:pStyle w:val="BodyText"/>
        <w:tabs>
          <w:tab w:val="right" w:pos="0"/>
        </w:tabs>
        <w:spacing w:line="276" w:lineRule="auto"/>
        <w:ind w:left="360" w:right="360" w:firstLine="1350"/>
        <w:jc w:val="both"/>
        <w:rPr>
          <w:color w:val="002060"/>
          <w:sz w:val="22"/>
          <w:szCs w:val="22"/>
        </w:rPr>
      </w:pPr>
    </w:p>
    <w:p w:rsidR="005D2D7D" w:rsidRPr="00363F47" w:rsidRDefault="005D2D7D" w:rsidP="00B1067A">
      <w:pPr>
        <w:pStyle w:val="BodyText"/>
        <w:numPr>
          <w:ilvl w:val="0"/>
          <w:numId w:val="5"/>
        </w:numPr>
        <w:tabs>
          <w:tab w:val="right" w:pos="0"/>
        </w:tabs>
        <w:spacing w:line="276" w:lineRule="auto"/>
        <w:ind w:left="360" w:right="360" w:firstLine="0"/>
        <w:jc w:val="both"/>
        <w:rPr>
          <w:color w:val="002060"/>
          <w:sz w:val="22"/>
          <w:szCs w:val="22"/>
        </w:rPr>
      </w:pPr>
      <w:r w:rsidRPr="00363F47">
        <w:rPr>
          <w:color w:val="002060"/>
          <w:sz w:val="22"/>
          <w:szCs w:val="22"/>
        </w:rPr>
        <w:t>2010        TOEFL Exam:                         Total Score                112 / 120</w:t>
      </w:r>
    </w:p>
    <w:p w:rsidR="005D2D7D" w:rsidRPr="00363F47" w:rsidRDefault="005D2D7D" w:rsidP="005D2D7D">
      <w:pPr>
        <w:pStyle w:val="BodyText"/>
        <w:tabs>
          <w:tab w:val="right" w:pos="0"/>
        </w:tabs>
        <w:spacing w:line="276" w:lineRule="auto"/>
        <w:ind w:left="360" w:right="360" w:firstLine="4410"/>
        <w:jc w:val="both"/>
        <w:rPr>
          <w:color w:val="002060"/>
          <w:sz w:val="22"/>
          <w:szCs w:val="22"/>
        </w:rPr>
      </w:pPr>
      <w:r w:rsidRPr="00363F47">
        <w:rPr>
          <w:color w:val="002060"/>
          <w:sz w:val="22"/>
          <w:szCs w:val="22"/>
        </w:rPr>
        <w:t xml:space="preserve">Reading                     30 </w:t>
      </w:r>
      <w:r w:rsidR="00D47BDF" w:rsidRPr="00363F47">
        <w:rPr>
          <w:color w:val="002060"/>
          <w:sz w:val="22"/>
          <w:szCs w:val="22"/>
        </w:rPr>
        <w:t xml:space="preserve"> </w:t>
      </w:r>
      <w:r w:rsidRPr="00363F47">
        <w:rPr>
          <w:color w:val="002060"/>
          <w:sz w:val="22"/>
          <w:szCs w:val="22"/>
        </w:rPr>
        <w:t>/ 30</w:t>
      </w:r>
    </w:p>
    <w:p w:rsidR="005D2D7D" w:rsidRPr="00363F47" w:rsidRDefault="005D2D7D" w:rsidP="005D2D7D">
      <w:pPr>
        <w:pStyle w:val="BodyText"/>
        <w:tabs>
          <w:tab w:val="right" w:pos="0"/>
        </w:tabs>
        <w:spacing w:line="276" w:lineRule="auto"/>
        <w:ind w:left="360" w:right="360" w:firstLine="4410"/>
        <w:jc w:val="both"/>
        <w:rPr>
          <w:color w:val="002060"/>
          <w:sz w:val="22"/>
          <w:szCs w:val="22"/>
        </w:rPr>
      </w:pPr>
      <w:r w:rsidRPr="00363F47">
        <w:rPr>
          <w:color w:val="002060"/>
          <w:sz w:val="22"/>
          <w:szCs w:val="22"/>
        </w:rPr>
        <w:t>Listening                    30</w:t>
      </w:r>
      <w:r w:rsidR="00D47BDF" w:rsidRPr="00363F47">
        <w:rPr>
          <w:color w:val="002060"/>
          <w:sz w:val="22"/>
          <w:szCs w:val="22"/>
        </w:rPr>
        <w:t xml:space="preserve"> </w:t>
      </w:r>
      <w:r w:rsidRPr="00363F47">
        <w:rPr>
          <w:color w:val="002060"/>
          <w:sz w:val="22"/>
          <w:szCs w:val="22"/>
        </w:rPr>
        <w:t xml:space="preserve"> / 30</w:t>
      </w:r>
    </w:p>
    <w:p w:rsidR="005D2D7D" w:rsidRPr="00363F47" w:rsidRDefault="005D2D7D" w:rsidP="005D2D7D">
      <w:pPr>
        <w:pStyle w:val="BodyText"/>
        <w:tabs>
          <w:tab w:val="right" w:pos="0"/>
        </w:tabs>
        <w:spacing w:line="276" w:lineRule="auto"/>
        <w:ind w:left="360" w:right="360" w:firstLine="4410"/>
        <w:jc w:val="both"/>
        <w:rPr>
          <w:color w:val="002060"/>
          <w:sz w:val="22"/>
          <w:szCs w:val="22"/>
        </w:rPr>
      </w:pPr>
      <w:r w:rsidRPr="00363F47">
        <w:rPr>
          <w:color w:val="002060"/>
          <w:sz w:val="22"/>
          <w:szCs w:val="22"/>
        </w:rPr>
        <w:t>Speaking                   23</w:t>
      </w:r>
      <w:r w:rsidR="00D47BDF" w:rsidRPr="00363F47">
        <w:rPr>
          <w:color w:val="002060"/>
          <w:sz w:val="22"/>
          <w:szCs w:val="22"/>
        </w:rPr>
        <w:t xml:space="preserve"> </w:t>
      </w:r>
      <w:r w:rsidRPr="00363F47">
        <w:rPr>
          <w:color w:val="002060"/>
          <w:sz w:val="22"/>
          <w:szCs w:val="22"/>
        </w:rPr>
        <w:t xml:space="preserve"> / 30</w:t>
      </w:r>
    </w:p>
    <w:p w:rsidR="005D2D7D" w:rsidRPr="00363F47" w:rsidRDefault="005D2D7D" w:rsidP="005D2D7D">
      <w:pPr>
        <w:pStyle w:val="BodyText"/>
        <w:tabs>
          <w:tab w:val="right" w:pos="0"/>
        </w:tabs>
        <w:spacing w:line="276" w:lineRule="auto"/>
        <w:ind w:left="360" w:right="360" w:firstLine="4410"/>
        <w:jc w:val="both"/>
        <w:rPr>
          <w:color w:val="002060"/>
          <w:sz w:val="22"/>
          <w:szCs w:val="22"/>
        </w:rPr>
      </w:pPr>
      <w:r w:rsidRPr="00363F47">
        <w:rPr>
          <w:color w:val="002060"/>
          <w:sz w:val="22"/>
          <w:szCs w:val="22"/>
        </w:rPr>
        <w:t>Writing                       29</w:t>
      </w:r>
      <w:r w:rsidR="00D47BDF" w:rsidRPr="00363F47">
        <w:rPr>
          <w:color w:val="002060"/>
          <w:sz w:val="22"/>
          <w:szCs w:val="22"/>
        </w:rPr>
        <w:t xml:space="preserve"> </w:t>
      </w:r>
      <w:r w:rsidRPr="00363F47">
        <w:rPr>
          <w:color w:val="002060"/>
          <w:sz w:val="22"/>
          <w:szCs w:val="22"/>
        </w:rPr>
        <w:t xml:space="preserve"> / 30</w:t>
      </w:r>
    </w:p>
    <w:p w:rsidR="005D2D7D" w:rsidRPr="00363F47" w:rsidRDefault="005D2D7D" w:rsidP="005D2D7D">
      <w:pPr>
        <w:pStyle w:val="BodyText"/>
        <w:tabs>
          <w:tab w:val="right" w:pos="0"/>
        </w:tabs>
        <w:spacing w:line="276" w:lineRule="auto"/>
        <w:ind w:left="360" w:right="360" w:firstLine="1350"/>
        <w:jc w:val="both"/>
        <w:rPr>
          <w:color w:val="002060"/>
          <w:sz w:val="22"/>
          <w:szCs w:val="22"/>
        </w:rPr>
      </w:pPr>
    </w:p>
    <w:p w:rsidR="00B1067A" w:rsidRDefault="00B1067A" w:rsidP="005D2D7D">
      <w:pPr>
        <w:pStyle w:val="BodyText"/>
        <w:tabs>
          <w:tab w:val="right" w:pos="0"/>
        </w:tabs>
        <w:spacing w:line="276" w:lineRule="auto"/>
        <w:ind w:left="-14" w:right="-14" w:firstLine="14"/>
        <w:jc w:val="both"/>
        <w:rPr>
          <w:b/>
          <w:color w:val="002060"/>
          <w:sz w:val="28"/>
          <w:szCs w:val="28"/>
        </w:rPr>
      </w:pPr>
    </w:p>
    <w:p w:rsidR="00B1067A" w:rsidRDefault="00B1067A" w:rsidP="005D2D7D">
      <w:pPr>
        <w:pStyle w:val="BodyText"/>
        <w:tabs>
          <w:tab w:val="right" w:pos="0"/>
        </w:tabs>
        <w:spacing w:line="276" w:lineRule="auto"/>
        <w:ind w:left="-14" w:right="-14" w:firstLine="14"/>
        <w:jc w:val="both"/>
        <w:rPr>
          <w:b/>
          <w:color w:val="002060"/>
          <w:sz w:val="28"/>
          <w:szCs w:val="28"/>
        </w:rPr>
      </w:pPr>
    </w:p>
    <w:p w:rsidR="00B1067A" w:rsidRDefault="00B1067A" w:rsidP="005D2D7D">
      <w:pPr>
        <w:pStyle w:val="BodyText"/>
        <w:tabs>
          <w:tab w:val="right" w:pos="0"/>
        </w:tabs>
        <w:spacing w:line="276" w:lineRule="auto"/>
        <w:ind w:left="-14" w:right="-14" w:firstLine="14"/>
        <w:jc w:val="both"/>
        <w:rPr>
          <w:b/>
          <w:color w:val="002060"/>
          <w:sz w:val="28"/>
          <w:szCs w:val="28"/>
        </w:rPr>
      </w:pPr>
    </w:p>
    <w:p w:rsidR="00B1067A" w:rsidRDefault="00B1067A" w:rsidP="005D2D7D">
      <w:pPr>
        <w:pStyle w:val="BodyText"/>
        <w:tabs>
          <w:tab w:val="right" w:pos="0"/>
        </w:tabs>
        <w:spacing w:line="276" w:lineRule="auto"/>
        <w:ind w:left="-14" w:right="-14" w:firstLine="14"/>
        <w:jc w:val="both"/>
        <w:rPr>
          <w:b/>
          <w:color w:val="002060"/>
          <w:sz w:val="28"/>
          <w:szCs w:val="28"/>
        </w:rPr>
      </w:pPr>
    </w:p>
    <w:p w:rsidR="00B1067A" w:rsidRDefault="00B1067A" w:rsidP="005D2D7D">
      <w:pPr>
        <w:pStyle w:val="BodyText"/>
        <w:tabs>
          <w:tab w:val="right" w:pos="0"/>
        </w:tabs>
        <w:spacing w:line="276" w:lineRule="auto"/>
        <w:ind w:left="-14" w:right="-14" w:firstLine="14"/>
        <w:jc w:val="both"/>
        <w:rPr>
          <w:b/>
          <w:color w:val="002060"/>
          <w:sz w:val="28"/>
          <w:szCs w:val="28"/>
        </w:rPr>
      </w:pPr>
    </w:p>
    <w:p w:rsidR="00B1067A" w:rsidRDefault="00B1067A" w:rsidP="005D2D7D">
      <w:pPr>
        <w:pStyle w:val="BodyText"/>
        <w:tabs>
          <w:tab w:val="right" w:pos="0"/>
        </w:tabs>
        <w:spacing w:line="276" w:lineRule="auto"/>
        <w:ind w:left="-14" w:right="-14" w:firstLine="14"/>
        <w:jc w:val="both"/>
        <w:rPr>
          <w:b/>
          <w:color w:val="002060"/>
          <w:sz w:val="28"/>
          <w:szCs w:val="28"/>
        </w:rPr>
      </w:pPr>
    </w:p>
    <w:p w:rsidR="00B1067A" w:rsidRDefault="00B1067A" w:rsidP="005D2D7D">
      <w:pPr>
        <w:pStyle w:val="BodyText"/>
        <w:tabs>
          <w:tab w:val="right" w:pos="0"/>
        </w:tabs>
        <w:spacing w:line="276" w:lineRule="auto"/>
        <w:ind w:left="-14" w:right="-14" w:firstLine="14"/>
        <w:jc w:val="both"/>
        <w:rPr>
          <w:b/>
          <w:color w:val="002060"/>
          <w:sz w:val="28"/>
          <w:szCs w:val="28"/>
        </w:rPr>
      </w:pPr>
    </w:p>
    <w:p w:rsidR="00B1067A" w:rsidRDefault="00B1067A" w:rsidP="005D2D7D">
      <w:pPr>
        <w:pStyle w:val="BodyText"/>
        <w:tabs>
          <w:tab w:val="right" w:pos="0"/>
        </w:tabs>
        <w:spacing w:line="276" w:lineRule="auto"/>
        <w:ind w:left="-14" w:right="-14" w:firstLine="14"/>
        <w:jc w:val="both"/>
        <w:rPr>
          <w:b/>
          <w:color w:val="002060"/>
          <w:sz w:val="28"/>
          <w:szCs w:val="28"/>
        </w:rPr>
      </w:pPr>
    </w:p>
    <w:p w:rsidR="00B1067A" w:rsidRDefault="00B1067A" w:rsidP="005D2D7D">
      <w:pPr>
        <w:pStyle w:val="BodyText"/>
        <w:tabs>
          <w:tab w:val="right" w:pos="0"/>
        </w:tabs>
        <w:spacing w:line="276" w:lineRule="auto"/>
        <w:ind w:left="-14" w:right="-14" w:firstLine="14"/>
        <w:jc w:val="both"/>
        <w:rPr>
          <w:b/>
          <w:color w:val="002060"/>
          <w:sz w:val="28"/>
          <w:szCs w:val="28"/>
        </w:rPr>
      </w:pPr>
    </w:p>
    <w:p w:rsidR="00B1067A" w:rsidRDefault="00B1067A" w:rsidP="005D2D7D">
      <w:pPr>
        <w:pStyle w:val="BodyText"/>
        <w:tabs>
          <w:tab w:val="right" w:pos="0"/>
        </w:tabs>
        <w:spacing w:line="276" w:lineRule="auto"/>
        <w:ind w:left="-14" w:right="-14" w:firstLine="14"/>
        <w:jc w:val="both"/>
        <w:rPr>
          <w:b/>
          <w:color w:val="002060"/>
          <w:sz w:val="28"/>
          <w:szCs w:val="28"/>
        </w:rPr>
      </w:pPr>
    </w:p>
    <w:p w:rsidR="00B1067A" w:rsidRDefault="00B1067A" w:rsidP="005D2D7D">
      <w:pPr>
        <w:pStyle w:val="BodyText"/>
        <w:tabs>
          <w:tab w:val="right" w:pos="0"/>
        </w:tabs>
        <w:spacing w:line="276" w:lineRule="auto"/>
        <w:ind w:left="-14" w:right="-14" w:firstLine="14"/>
        <w:jc w:val="both"/>
        <w:rPr>
          <w:b/>
          <w:color w:val="002060"/>
          <w:sz w:val="28"/>
          <w:szCs w:val="28"/>
        </w:rPr>
      </w:pPr>
    </w:p>
    <w:p w:rsidR="00B1067A" w:rsidRDefault="00B1067A" w:rsidP="005D2D7D">
      <w:pPr>
        <w:pStyle w:val="BodyText"/>
        <w:tabs>
          <w:tab w:val="right" w:pos="0"/>
        </w:tabs>
        <w:spacing w:line="276" w:lineRule="auto"/>
        <w:ind w:left="-14" w:right="-14" w:firstLine="14"/>
        <w:jc w:val="both"/>
        <w:rPr>
          <w:b/>
          <w:color w:val="002060"/>
          <w:sz w:val="28"/>
          <w:szCs w:val="28"/>
        </w:rPr>
      </w:pPr>
    </w:p>
    <w:p w:rsidR="00B1067A" w:rsidRDefault="00B1067A" w:rsidP="005D2D7D">
      <w:pPr>
        <w:pStyle w:val="BodyText"/>
        <w:tabs>
          <w:tab w:val="right" w:pos="0"/>
        </w:tabs>
        <w:spacing w:line="276" w:lineRule="auto"/>
        <w:ind w:left="-14" w:right="-14" w:firstLine="14"/>
        <w:jc w:val="both"/>
        <w:rPr>
          <w:b/>
          <w:color w:val="002060"/>
          <w:sz w:val="28"/>
          <w:szCs w:val="28"/>
        </w:rPr>
      </w:pPr>
    </w:p>
    <w:p w:rsidR="00B1067A" w:rsidRDefault="00B1067A" w:rsidP="005D2D7D">
      <w:pPr>
        <w:pStyle w:val="BodyText"/>
        <w:tabs>
          <w:tab w:val="right" w:pos="0"/>
        </w:tabs>
        <w:spacing w:line="276" w:lineRule="auto"/>
        <w:ind w:left="-14" w:right="-14" w:firstLine="14"/>
        <w:jc w:val="both"/>
        <w:rPr>
          <w:b/>
          <w:color w:val="002060"/>
          <w:sz w:val="28"/>
          <w:szCs w:val="28"/>
        </w:rPr>
      </w:pPr>
    </w:p>
    <w:p w:rsidR="00B1067A" w:rsidRDefault="00B1067A" w:rsidP="005D2D7D">
      <w:pPr>
        <w:pStyle w:val="BodyText"/>
        <w:tabs>
          <w:tab w:val="right" w:pos="0"/>
        </w:tabs>
        <w:spacing w:line="276" w:lineRule="auto"/>
        <w:ind w:left="-14" w:right="-14" w:firstLine="14"/>
        <w:jc w:val="both"/>
        <w:rPr>
          <w:b/>
          <w:color w:val="002060"/>
          <w:sz w:val="28"/>
          <w:szCs w:val="28"/>
        </w:rPr>
      </w:pPr>
    </w:p>
    <w:p w:rsidR="005D2D7D" w:rsidRPr="00363F47" w:rsidRDefault="005D2D7D" w:rsidP="005D2D7D">
      <w:pPr>
        <w:pStyle w:val="BodyText"/>
        <w:tabs>
          <w:tab w:val="right" w:pos="0"/>
        </w:tabs>
        <w:spacing w:line="276" w:lineRule="auto"/>
        <w:ind w:left="-14" w:right="-14" w:firstLine="14"/>
        <w:jc w:val="both"/>
        <w:rPr>
          <w:b/>
          <w:color w:val="002060"/>
          <w:sz w:val="28"/>
          <w:szCs w:val="28"/>
        </w:rPr>
      </w:pPr>
      <w:r w:rsidRPr="00363F47">
        <w:rPr>
          <w:b/>
          <w:color w:val="002060"/>
          <w:sz w:val="28"/>
          <w:szCs w:val="28"/>
        </w:rPr>
        <w:lastRenderedPageBreak/>
        <w:t>Work Experience:</w:t>
      </w:r>
    </w:p>
    <w:p w:rsidR="005D2D7D" w:rsidRPr="00363F47" w:rsidRDefault="005D2D7D" w:rsidP="005D2D7D">
      <w:pPr>
        <w:pStyle w:val="BodyText"/>
        <w:tabs>
          <w:tab w:val="right" w:pos="238"/>
        </w:tabs>
        <w:spacing w:line="276" w:lineRule="auto"/>
        <w:ind w:left="224" w:right="224" w:firstLine="42"/>
        <w:jc w:val="both"/>
        <w:rPr>
          <w:color w:val="002060"/>
          <w:sz w:val="22"/>
          <w:szCs w:val="22"/>
        </w:rPr>
      </w:pPr>
    </w:p>
    <w:p w:rsidR="00B1067A" w:rsidRPr="00363F47" w:rsidRDefault="00E828BE" w:rsidP="00B1067A">
      <w:pPr>
        <w:pStyle w:val="BodyText"/>
        <w:tabs>
          <w:tab w:val="right" w:pos="238"/>
        </w:tabs>
        <w:spacing w:line="276" w:lineRule="auto"/>
        <w:ind w:left="224" w:right="224" w:firstLine="42"/>
        <w:jc w:val="both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Sept</w:t>
      </w:r>
      <w:r w:rsidR="00B1067A">
        <w:rPr>
          <w:color w:val="002060"/>
          <w:sz w:val="22"/>
          <w:szCs w:val="22"/>
        </w:rPr>
        <w:t xml:space="preserve">ember 2019 -                             </w:t>
      </w:r>
      <w:r w:rsidR="00B1067A">
        <w:rPr>
          <w:b/>
          <w:bCs/>
          <w:color w:val="002060"/>
          <w:sz w:val="22"/>
          <w:szCs w:val="22"/>
        </w:rPr>
        <w:t>Assistant Professor</w:t>
      </w:r>
      <w:r w:rsidR="00B1067A" w:rsidRPr="00363F47">
        <w:rPr>
          <w:b/>
          <w:bCs/>
          <w:color w:val="002060"/>
          <w:sz w:val="22"/>
          <w:szCs w:val="22"/>
        </w:rPr>
        <w:t>,</w:t>
      </w:r>
      <w:r w:rsidR="00B1067A" w:rsidRPr="00363F47">
        <w:rPr>
          <w:color w:val="002060"/>
          <w:sz w:val="22"/>
          <w:szCs w:val="22"/>
        </w:rPr>
        <w:t xml:space="preserve"> Division of Microbiology,  </w:t>
      </w:r>
    </w:p>
    <w:p w:rsidR="00B1067A" w:rsidRPr="00363F47" w:rsidRDefault="00B1067A" w:rsidP="00B1067A">
      <w:pPr>
        <w:pStyle w:val="BodyText"/>
        <w:tabs>
          <w:tab w:val="right" w:pos="3870"/>
          <w:tab w:val="left" w:pos="8460"/>
        </w:tabs>
        <w:spacing w:line="276" w:lineRule="auto"/>
        <w:ind w:left="3870" w:right="-154"/>
        <w:jc w:val="both"/>
        <w:rPr>
          <w:color w:val="002060"/>
          <w:sz w:val="22"/>
          <w:szCs w:val="22"/>
        </w:rPr>
      </w:pPr>
      <w:r w:rsidRPr="00363F47">
        <w:rPr>
          <w:color w:val="002060"/>
          <w:sz w:val="22"/>
          <w:szCs w:val="22"/>
        </w:rPr>
        <w:t>Department of Pathology and Microbiology,</w:t>
      </w:r>
    </w:p>
    <w:p w:rsidR="00B1067A" w:rsidRPr="00363F47" w:rsidRDefault="00B1067A" w:rsidP="00B1067A">
      <w:pPr>
        <w:pStyle w:val="BodyText"/>
        <w:tabs>
          <w:tab w:val="right" w:pos="3870"/>
          <w:tab w:val="left" w:pos="8460"/>
        </w:tabs>
        <w:spacing w:line="276" w:lineRule="auto"/>
        <w:ind w:left="3870" w:right="-154"/>
        <w:jc w:val="both"/>
        <w:rPr>
          <w:color w:val="002060"/>
          <w:sz w:val="22"/>
          <w:szCs w:val="22"/>
        </w:rPr>
      </w:pPr>
      <w:r w:rsidRPr="00363F47">
        <w:rPr>
          <w:color w:val="002060"/>
          <w:sz w:val="22"/>
          <w:szCs w:val="22"/>
        </w:rPr>
        <w:t>Faculty of Medicine,</w:t>
      </w:r>
    </w:p>
    <w:p w:rsidR="00B1067A" w:rsidRPr="00363F47" w:rsidRDefault="00B1067A" w:rsidP="00B1067A">
      <w:pPr>
        <w:pStyle w:val="BodyText"/>
        <w:tabs>
          <w:tab w:val="right" w:pos="3870"/>
          <w:tab w:val="left" w:pos="8460"/>
        </w:tabs>
        <w:spacing w:line="276" w:lineRule="auto"/>
        <w:ind w:left="3870" w:right="-154"/>
        <w:jc w:val="both"/>
        <w:rPr>
          <w:color w:val="002060"/>
          <w:sz w:val="22"/>
          <w:szCs w:val="22"/>
        </w:rPr>
      </w:pPr>
      <w:r w:rsidRPr="00363F47">
        <w:rPr>
          <w:color w:val="002060"/>
          <w:sz w:val="22"/>
          <w:szCs w:val="22"/>
        </w:rPr>
        <w:t xml:space="preserve">Jordan University of Science and Technology, </w:t>
      </w:r>
    </w:p>
    <w:p w:rsidR="00B1067A" w:rsidRPr="00363F47" w:rsidRDefault="00B1067A" w:rsidP="00B1067A">
      <w:pPr>
        <w:pStyle w:val="BodyText"/>
        <w:tabs>
          <w:tab w:val="right" w:pos="3870"/>
          <w:tab w:val="left" w:pos="8460"/>
        </w:tabs>
        <w:spacing w:line="276" w:lineRule="auto"/>
        <w:ind w:left="3870" w:right="-154"/>
        <w:jc w:val="both"/>
        <w:rPr>
          <w:color w:val="002060"/>
          <w:sz w:val="22"/>
          <w:szCs w:val="22"/>
        </w:rPr>
      </w:pPr>
      <w:r w:rsidRPr="00363F47">
        <w:rPr>
          <w:color w:val="002060"/>
          <w:sz w:val="22"/>
          <w:szCs w:val="22"/>
        </w:rPr>
        <w:t>Irbid, Jordan</w:t>
      </w:r>
    </w:p>
    <w:p w:rsidR="00B1067A" w:rsidRDefault="00B1067A" w:rsidP="00B1067A">
      <w:pPr>
        <w:pStyle w:val="BodyText"/>
        <w:tabs>
          <w:tab w:val="right" w:pos="238"/>
        </w:tabs>
        <w:spacing w:line="276" w:lineRule="auto"/>
        <w:ind w:left="224" w:right="224" w:firstLine="42"/>
        <w:jc w:val="both"/>
        <w:rPr>
          <w:color w:val="002060"/>
          <w:sz w:val="22"/>
          <w:szCs w:val="22"/>
        </w:rPr>
      </w:pPr>
    </w:p>
    <w:p w:rsidR="00B1067A" w:rsidRPr="00363F47" w:rsidRDefault="00B1067A" w:rsidP="00E828BE">
      <w:pPr>
        <w:pStyle w:val="BodyText"/>
        <w:tabs>
          <w:tab w:val="right" w:pos="238"/>
        </w:tabs>
        <w:spacing w:line="276" w:lineRule="auto"/>
        <w:ind w:left="224" w:right="224" w:firstLine="42"/>
        <w:jc w:val="both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 xml:space="preserve">July 2019 – </w:t>
      </w:r>
      <w:r w:rsidR="00E828BE">
        <w:rPr>
          <w:color w:val="002060"/>
          <w:sz w:val="22"/>
          <w:szCs w:val="22"/>
        </w:rPr>
        <w:t>Sept</w:t>
      </w:r>
      <w:r>
        <w:rPr>
          <w:color w:val="002060"/>
          <w:sz w:val="22"/>
          <w:szCs w:val="22"/>
        </w:rPr>
        <w:t xml:space="preserve">ember 2019             </w:t>
      </w:r>
      <w:r w:rsidRPr="00363F47">
        <w:rPr>
          <w:b/>
          <w:bCs/>
          <w:color w:val="002060"/>
          <w:sz w:val="22"/>
          <w:szCs w:val="22"/>
        </w:rPr>
        <w:t>Lecturer,</w:t>
      </w:r>
      <w:r w:rsidRPr="00363F47">
        <w:rPr>
          <w:color w:val="002060"/>
          <w:sz w:val="22"/>
          <w:szCs w:val="22"/>
        </w:rPr>
        <w:t xml:space="preserve"> Division of Microbiology,  </w:t>
      </w:r>
    </w:p>
    <w:p w:rsidR="00B1067A" w:rsidRPr="00363F47" w:rsidRDefault="00B1067A" w:rsidP="00B1067A">
      <w:pPr>
        <w:pStyle w:val="BodyText"/>
        <w:tabs>
          <w:tab w:val="right" w:pos="3870"/>
          <w:tab w:val="left" w:pos="8460"/>
        </w:tabs>
        <w:spacing w:line="276" w:lineRule="auto"/>
        <w:ind w:left="3870" w:right="-154"/>
        <w:jc w:val="both"/>
        <w:rPr>
          <w:color w:val="002060"/>
          <w:sz w:val="22"/>
          <w:szCs w:val="22"/>
        </w:rPr>
      </w:pPr>
      <w:r w:rsidRPr="00363F47">
        <w:rPr>
          <w:color w:val="002060"/>
          <w:sz w:val="22"/>
          <w:szCs w:val="22"/>
        </w:rPr>
        <w:t>Department of Pathology and Microbiology,</w:t>
      </w:r>
    </w:p>
    <w:p w:rsidR="00B1067A" w:rsidRPr="00363F47" w:rsidRDefault="00B1067A" w:rsidP="00B1067A">
      <w:pPr>
        <w:pStyle w:val="BodyText"/>
        <w:tabs>
          <w:tab w:val="right" w:pos="3870"/>
          <w:tab w:val="left" w:pos="8460"/>
        </w:tabs>
        <w:spacing w:line="276" w:lineRule="auto"/>
        <w:ind w:left="3870" w:right="-154"/>
        <w:jc w:val="both"/>
        <w:rPr>
          <w:color w:val="002060"/>
          <w:sz w:val="22"/>
          <w:szCs w:val="22"/>
        </w:rPr>
      </w:pPr>
      <w:r w:rsidRPr="00363F47">
        <w:rPr>
          <w:color w:val="002060"/>
          <w:sz w:val="22"/>
          <w:szCs w:val="22"/>
        </w:rPr>
        <w:t>Faculty of Medicine,</w:t>
      </w:r>
    </w:p>
    <w:p w:rsidR="00B1067A" w:rsidRPr="00363F47" w:rsidRDefault="00B1067A" w:rsidP="00B1067A">
      <w:pPr>
        <w:pStyle w:val="BodyText"/>
        <w:tabs>
          <w:tab w:val="right" w:pos="3870"/>
          <w:tab w:val="left" w:pos="8460"/>
        </w:tabs>
        <w:spacing w:line="276" w:lineRule="auto"/>
        <w:ind w:left="3870" w:right="-154"/>
        <w:jc w:val="both"/>
        <w:rPr>
          <w:color w:val="002060"/>
          <w:sz w:val="22"/>
          <w:szCs w:val="22"/>
        </w:rPr>
      </w:pPr>
      <w:r w:rsidRPr="00363F47">
        <w:rPr>
          <w:color w:val="002060"/>
          <w:sz w:val="22"/>
          <w:szCs w:val="22"/>
        </w:rPr>
        <w:t xml:space="preserve">Jordan University of Science and Technology, </w:t>
      </w:r>
    </w:p>
    <w:p w:rsidR="00B1067A" w:rsidRPr="00363F47" w:rsidRDefault="00B1067A" w:rsidP="00B1067A">
      <w:pPr>
        <w:pStyle w:val="BodyText"/>
        <w:tabs>
          <w:tab w:val="right" w:pos="3870"/>
          <w:tab w:val="left" w:pos="8460"/>
        </w:tabs>
        <w:spacing w:line="276" w:lineRule="auto"/>
        <w:ind w:left="3870" w:right="-154"/>
        <w:jc w:val="both"/>
        <w:rPr>
          <w:color w:val="002060"/>
          <w:sz w:val="22"/>
          <w:szCs w:val="22"/>
        </w:rPr>
      </w:pPr>
      <w:r w:rsidRPr="00363F47">
        <w:rPr>
          <w:color w:val="002060"/>
          <w:sz w:val="22"/>
          <w:szCs w:val="22"/>
        </w:rPr>
        <w:t>Irbid, Jordan</w:t>
      </w:r>
    </w:p>
    <w:p w:rsidR="00B1067A" w:rsidRDefault="00B1067A" w:rsidP="00B1067A">
      <w:pPr>
        <w:pStyle w:val="BodyText"/>
        <w:tabs>
          <w:tab w:val="right" w:pos="238"/>
        </w:tabs>
        <w:spacing w:line="276" w:lineRule="auto"/>
        <w:ind w:left="224" w:right="224" w:firstLine="42"/>
        <w:jc w:val="both"/>
        <w:rPr>
          <w:color w:val="002060"/>
          <w:sz w:val="22"/>
          <w:szCs w:val="22"/>
        </w:rPr>
      </w:pPr>
    </w:p>
    <w:p w:rsidR="0046205B" w:rsidRPr="00363F47" w:rsidRDefault="0046205B" w:rsidP="00B1067A">
      <w:pPr>
        <w:pStyle w:val="BodyText"/>
        <w:tabs>
          <w:tab w:val="right" w:pos="238"/>
        </w:tabs>
        <w:spacing w:line="276" w:lineRule="auto"/>
        <w:ind w:left="224" w:right="224" w:firstLine="42"/>
        <w:jc w:val="both"/>
        <w:rPr>
          <w:color w:val="002060"/>
          <w:sz w:val="22"/>
          <w:szCs w:val="22"/>
        </w:rPr>
      </w:pPr>
      <w:r w:rsidRPr="00363F47">
        <w:rPr>
          <w:color w:val="002060"/>
          <w:sz w:val="22"/>
          <w:szCs w:val="22"/>
        </w:rPr>
        <w:t xml:space="preserve">May 2015 </w:t>
      </w:r>
      <w:r w:rsidR="00B1067A">
        <w:rPr>
          <w:color w:val="002060"/>
          <w:sz w:val="22"/>
          <w:szCs w:val="22"/>
        </w:rPr>
        <w:t>– May 2019</w:t>
      </w:r>
      <w:r w:rsidRPr="00363F47">
        <w:rPr>
          <w:color w:val="002060"/>
          <w:sz w:val="22"/>
          <w:szCs w:val="22"/>
        </w:rPr>
        <w:t xml:space="preserve">                     </w:t>
      </w:r>
      <w:r w:rsidRPr="00363F47">
        <w:rPr>
          <w:b/>
          <w:bCs/>
          <w:color w:val="002060"/>
          <w:sz w:val="22"/>
          <w:szCs w:val="22"/>
        </w:rPr>
        <w:t>Specialist Registrar in Microbiology</w:t>
      </w:r>
      <w:r w:rsidRPr="00363F47">
        <w:rPr>
          <w:color w:val="002060"/>
          <w:sz w:val="22"/>
          <w:szCs w:val="22"/>
        </w:rPr>
        <w:t>,</w:t>
      </w:r>
    </w:p>
    <w:p w:rsidR="0046205B" w:rsidRPr="00363F47" w:rsidRDefault="0046205B" w:rsidP="0046205B">
      <w:pPr>
        <w:pStyle w:val="BodyText"/>
        <w:tabs>
          <w:tab w:val="right" w:pos="238"/>
        </w:tabs>
        <w:spacing w:line="276" w:lineRule="auto"/>
        <w:ind w:left="224" w:right="224" w:firstLine="3604"/>
        <w:jc w:val="both"/>
        <w:rPr>
          <w:color w:val="002060"/>
          <w:sz w:val="22"/>
          <w:szCs w:val="22"/>
        </w:rPr>
      </w:pPr>
      <w:r w:rsidRPr="00363F47">
        <w:rPr>
          <w:color w:val="002060"/>
          <w:sz w:val="22"/>
          <w:szCs w:val="22"/>
        </w:rPr>
        <w:t>Watford General Hospital,</w:t>
      </w:r>
    </w:p>
    <w:p w:rsidR="0046205B" w:rsidRPr="00363F47" w:rsidRDefault="0046205B" w:rsidP="0046205B">
      <w:pPr>
        <w:pStyle w:val="BodyText"/>
        <w:tabs>
          <w:tab w:val="right" w:pos="238"/>
        </w:tabs>
        <w:spacing w:line="276" w:lineRule="auto"/>
        <w:ind w:left="224" w:right="224" w:firstLine="3604"/>
        <w:jc w:val="both"/>
        <w:rPr>
          <w:color w:val="002060"/>
          <w:sz w:val="22"/>
          <w:szCs w:val="22"/>
        </w:rPr>
      </w:pPr>
      <w:r w:rsidRPr="00363F47">
        <w:rPr>
          <w:color w:val="002060"/>
          <w:sz w:val="22"/>
          <w:szCs w:val="22"/>
        </w:rPr>
        <w:t>West Hertfordshire Hospitals NHS Trust,</w:t>
      </w:r>
    </w:p>
    <w:p w:rsidR="0046205B" w:rsidRPr="00363F47" w:rsidRDefault="0046205B" w:rsidP="0046205B">
      <w:pPr>
        <w:pStyle w:val="BodyText"/>
        <w:tabs>
          <w:tab w:val="right" w:pos="238"/>
        </w:tabs>
        <w:spacing w:line="276" w:lineRule="auto"/>
        <w:ind w:left="224" w:right="224" w:firstLine="3604"/>
        <w:jc w:val="both"/>
        <w:rPr>
          <w:color w:val="002060"/>
          <w:sz w:val="22"/>
          <w:szCs w:val="22"/>
        </w:rPr>
      </w:pPr>
      <w:r w:rsidRPr="00363F47">
        <w:rPr>
          <w:color w:val="002060"/>
          <w:sz w:val="22"/>
          <w:szCs w:val="22"/>
        </w:rPr>
        <w:t>Watford, Hertfordshire, UK</w:t>
      </w:r>
    </w:p>
    <w:p w:rsidR="0046205B" w:rsidRPr="00363F47" w:rsidRDefault="0046205B" w:rsidP="0046205B">
      <w:pPr>
        <w:pStyle w:val="BodyText"/>
        <w:tabs>
          <w:tab w:val="right" w:pos="238"/>
        </w:tabs>
        <w:spacing w:line="276" w:lineRule="auto"/>
        <w:ind w:left="224" w:right="224" w:firstLine="42"/>
        <w:jc w:val="both"/>
        <w:rPr>
          <w:color w:val="002060"/>
          <w:sz w:val="22"/>
          <w:szCs w:val="22"/>
        </w:rPr>
      </w:pPr>
    </w:p>
    <w:p w:rsidR="00223D9E" w:rsidRPr="00363F47" w:rsidRDefault="00223D9E" w:rsidP="00B1067A">
      <w:pPr>
        <w:pStyle w:val="BodyText"/>
        <w:tabs>
          <w:tab w:val="right" w:pos="238"/>
        </w:tabs>
        <w:spacing w:line="276" w:lineRule="auto"/>
        <w:ind w:left="224" w:right="224" w:firstLine="42"/>
        <w:jc w:val="both"/>
        <w:rPr>
          <w:color w:val="002060"/>
          <w:sz w:val="22"/>
          <w:szCs w:val="22"/>
        </w:rPr>
      </w:pPr>
      <w:r w:rsidRPr="00363F47">
        <w:rPr>
          <w:color w:val="002060"/>
          <w:sz w:val="22"/>
          <w:szCs w:val="22"/>
        </w:rPr>
        <w:t>July 2013</w:t>
      </w:r>
      <w:r w:rsidR="0046205B" w:rsidRPr="00363F47">
        <w:rPr>
          <w:color w:val="002060"/>
          <w:sz w:val="22"/>
          <w:szCs w:val="22"/>
        </w:rPr>
        <w:t xml:space="preserve"> – May 2015</w:t>
      </w:r>
      <w:r w:rsidRPr="00363F47">
        <w:rPr>
          <w:color w:val="002060"/>
          <w:sz w:val="22"/>
          <w:szCs w:val="22"/>
        </w:rPr>
        <w:t xml:space="preserve">                      </w:t>
      </w:r>
      <w:r w:rsidR="00DD42D8" w:rsidRPr="00363F47">
        <w:rPr>
          <w:b/>
          <w:bCs/>
          <w:color w:val="002060"/>
          <w:sz w:val="22"/>
          <w:szCs w:val="22"/>
        </w:rPr>
        <w:t>Teaching Assistant</w:t>
      </w:r>
      <w:r w:rsidRPr="00363F47">
        <w:rPr>
          <w:b/>
          <w:bCs/>
          <w:color w:val="002060"/>
          <w:sz w:val="22"/>
          <w:szCs w:val="22"/>
        </w:rPr>
        <w:t>,</w:t>
      </w:r>
      <w:r w:rsidRPr="00363F47">
        <w:rPr>
          <w:color w:val="002060"/>
          <w:sz w:val="22"/>
          <w:szCs w:val="22"/>
        </w:rPr>
        <w:t xml:space="preserve"> Division of Microbiology,  </w:t>
      </w:r>
    </w:p>
    <w:p w:rsidR="00223D9E" w:rsidRPr="00363F47" w:rsidRDefault="00223D9E" w:rsidP="00223D9E">
      <w:pPr>
        <w:pStyle w:val="BodyText"/>
        <w:tabs>
          <w:tab w:val="right" w:pos="3870"/>
          <w:tab w:val="left" w:pos="8460"/>
        </w:tabs>
        <w:spacing w:line="276" w:lineRule="auto"/>
        <w:ind w:left="3870" w:right="-154"/>
        <w:jc w:val="both"/>
        <w:rPr>
          <w:color w:val="002060"/>
          <w:sz w:val="22"/>
          <w:szCs w:val="22"/>
        </w:rPr>
      </w:pPr>
      <w:r w:rsidRPr="00363F47">
        <w:rPr>
          <w:color w:val="002060"/>
          <w:sz w:val="22"/>
          <w:szCs w:val="22"/>
        </w:rPr>
        <w:t>Department of Pathology and Microbiology,</w:t>
      </w:r>
    </w:p>
    <w:p w:rsidR="00223D9E" w:rsidRPr="00363F47" w:rsidRDefault="00223D9E" w:rsidP="00223D9E">
      <w:pPr>
        <w:pStyle w:val="BodyText"/>
        <w:tabs>
          <w:tab w:val="right" w:pos="3870"/>
          <w:tab w:val="left" w:pos="8460"/>
        </w:tabs>
        <w:spacing w:line="276" w:lineRule="auto"/>
        <w:ind w:left="3870" w:right="-154"/>
        <w:jc w:val="both"/>
        <w:rPr>
          <w:color w:val="002060"/>
          <w:sz w:val="22"/>
          <w:szCs w:val="22"/>
        </w:rPr>
      </w:pPr>
      <w:r w:rsidRPr="00363F47">
        <w:rPr>
          <w:color w:val="002060"/>
          <w:sz w:val="22"/>
          <w:szCs w:val="22"/>
        </w:rPr>
        <w:t>Faculty of Medicine,</w:t>
      </w:r>
    </w:p>
    <w:p w:rsidR="00223D9E" w:rsidRPr="00363F47" w:rsidRDefault="00223D9E" w:rsidP="00223D9E">
      <w:pPr>
        <w:pStyle w:val="BodyText"/>
        <w:tabs>
          <w:tab w:val="right" w:pos="3870"/>
          <w:tab w:val="left" w:pos="8460"/>
        </w:tabs>
        <w:spacing w:line="276" w:lineRule="auto"/>
        <w:ind w:left="3870" w:right="-154"/>
        <w:jc w:val="both"/>
        <w:rPr>
          <w:color w:val="002060"/>
          <w:sz w:val="22"/>
          <w:szCs w:val="22"/>
        </w:rPr>
      </w:pPr>
      <w:r w:rsidRPr="00363F47">
        <w:rPr>
          <w:color w:val="002060"/>
          <w:sz w:val="22"/>
          <w:szCs w:val="22"/>
        </w:rPr>
        <w:t xml:space="preserve">Jordan University of Science and Technology, </w:t>
      </w:r>
    </w:p>
    <w:p w:rsidR="00223D9E" w:rsidRPr="00363F47" w:rsidRDefault="00223D9E" w:rsidP="00223D9E">
      <w:pPr>
        <w:pStyle w:val="BodyText"/>
        <w:tabs>
          <w:tab w:val="right" w:pos="3870"/>
          <w:tab w:val="left" w:pos="8460"/>
        </w:tabs>
        <w:spacing w:line="276" w:lineRule="auto"/>
        <w:ind w:left="3870" w:right="-154"/>
        <w:jc w:val="both"/>
        <w:rPr>
          <w:color w:val="002060"/>
          <w:sz w:val="22"/>
          <w:szCs w:val="22"/>
        </w:rPr>
      </w:pPr>
      <w:r w:rsidRPr="00363F47">
        <w:rPr>
          <w:color w:val="002060"/>
          <w:sz w:val="22"/>
          <w:szCs w:val="22"/>
        </w:rPr>
        <w:t>Irbid, Jordan</w:t>
      </w:r>
    </w:p>
    <w:p w:rsidR="00223D9E" w:rsidRPr="00363F47" w:rsidRDefault="00223D9E" w:rsidP="00223D9E">
      <w:pPr>
        <w:pStyle w:val="BodyText"/>
        <w:tabs>
          <w:tab w:val="right" w:pos="3870"/>
          <w:tab w:val="left" w:pos="8460"/>
        </w:tabs>
        <w:spacing w:line="276" w:lineRule="auto"/>
        <w:ind w:left="3870" w:right="-154"/>
        <w:jc w:val="both"/>
        <w:rPr>
          <w:color w:val="002060"/>
          <w:sz w:val="22"/>
          <w:szCs w:val="22"/>
        </w:rPr>
      </w:pPr>
    </w:p>
    <w:p w:rsidR="005D2D7D" w:rsidRPr="00363F47" w:rsidRDefault="005D2D7D" w:rsidP="00223D9E">
      <w:pPr>
        <w:pStyle w:val="BodyText"/>
        <w:tabs>
          <w:tab w:val="right" w:pos="238"/>
        </w:tabs>
        <w:spacing w:line="276" w:lineRule="auto"/>
        <w:ind w:left="224" w:right="224" w:firstLine="42"/>
        <w:jc w:val="both"/>
        <w:rPr>
          <w:color w:val="002060"/>
          <w:sz w:val="22"/>
          <w:szCs w:val="22"/>
        </w:rPr>
      </w:pPr>
      <w:r w:rsidRPr="00363F47">
        <w:rPr>
          <w:color w:val="002060"/>
          <w:sz w:val="22"/>
          <w:szCs w:val="22"/>
        </w:rPr>
        <w:t xml:space="preserve">October 2005 – September 2009      </w:t>
      </w:r>
      <w:r w:rsidRPr="00363F47">
        <w:rPr>
          <w:b/>
          <w:bCs/>
          <w:color w:val="002060"/>
          <w:sz w:val="22"/>
          <w:szCs w:val="22"/>
        </w:rPr>
        <w:t>Lecturer,</w:t>
      </w:r>
      <w:r w:rsidR="00223D9E" w:rsidRPr="00363F47">
        <w:rPr>
          <w:color w:val="002060"/>
          <w:sz w:val="22"/>
          <w:szCs w:val="22"/>
        </w:rPr>
        <w:t xml:space="preserve"> </w:t>
      </w:r>
      <w:r w:rsidRPr="00363F47">
        <w:rPr>
          <w:color w:val="002060"/>
          <w:sz w:val="22"/>
          <w:szCs w:val="22"/>
        </w:rPr>
        <w:t xml:space="preserve">Division of Microbiology,  </w:t>
      </w:r>
    </w:p>
    <w:p w:rsidR="005D2D7D" w:rsidRPr="00363F47" w:rsidRDefault="005D2D7D" w:rsidP="005D2D7D">
      <w:pPr>
        <w:pStyle w:val="BodyText"/>
        <w:tabs>
          <w:tab w:val="right" w:pos="3870"/>
          <w:tab w:val="left" w:pos="8460"/>
        </w:tabs>
        <w:spacing w:line="276" w:lineRule="auto"/>
        <w:ind w:left="3870" w:right="-154"/>
        <w:jc w:val="both"/>
        <w:rPr>
          <w:color w:val="002060"/>
          <w:sz w:val="22"/>
          <w:szCs w:val="22"/>
        </w:rPr>
      </w:pPr>
      <w:r w:rsidRPr="00363F47">
        <w:rPr>
          <w:color w:val="002060"/>
          <w:sz w:val="22"/>
          <w:szCs w:val="22"/>
        </w:rPr>
        <w:t>Department of Pathology and Microbiology,</w:t>
      </w:r>
    </w:p>
    <w:p w:rsidR="005D2D7D" w:rsidRPr="00363F47" w:rsidRDefault="005D2D7D" w:rsidP="005D2D7D">
      <w:pPr>
        <w:pStyle w:val="BodyText"/>
        <w:tabs>
          <w:tab w:val="right" w:pos="3870"/>
          <w:tab w:val="left" w:pos="8460"/>
        </w:tabs>
        <w:spacing w:line="276" w:lineRule="auto"/>
        <w:ind w:left="3870" w:right="-154"/>
        <w:jc w:val="both"/>
        <w:rPr>
          <w:color w:val="002060"/>
          <w:sz w:val="22"/>
          <w:szCs w:val="22"/>
        </w:rPr>
      </w:pPr>
      <w:r w:rsidRPr="00363F47">
        <w:rPr>
          <w:color w:val="002060"/>
          <w:sz w:val="22"/>
          <w:szCs w:val="22"/>
        </w:rPr>
        <w:t>Faculty of Medicine,</w:t>
      </w:r>
    </w:p>
    <w:p w:rsidR="005D2D7D" w:rsidRPr="00363F47" w:rsidRDefault="005D2D7D" w:rsidP="005D2D7D">
      <w:pPr>
        <w:pStyle w:val="BodyText"/>
        <w:tabs>
          <w:tab w:val="right" w:pos="3870"/>
          <w:tab w:val="left" w:pos="8460"/>
        </w:tabs>
        <w:spacing w:line="276" w:lineRule="auto"/>
        <w:ind w:left="3870" w:right="-154"/>
        <w:jc w:val="both"/>
        <w:rPr>
          <w:color w:val="002060"/>
          <w:sz w:val="22"/>
          <w:szCs w:val="22"/>
        </w:rPr>
      </w:pPr>
      <w:r w:rsidRPr="00363F47">
        <w:rPr>
          <w:color w:val="002060"/>
          <w:sz w:val="22"/>
          <w:szCs w:val="22"/>
        </w:rPr>
        <w:t xml:space="preserve">Jordan University of Science and Technology, </w:t>
      </w:r>
    </w:p>
    <w:p w:rsidR="005D2D7D" w:rsidRPr="00363F47" w:rsidRDefault="005D2D7D" w:rsidP="005D2D7D">
      <w:pPr>
        <w:pStyle w:val="BodyText"/>
        <w:tabs>
          <w:tab w:val="right" w:pos="3870"/>
          <w:tab w:val="left" w:pos="8460"/>
        </w:tabs>
        <w:spacing w:line="276" w:lineRule="auto"/>
        <w:ind w:left="3870" w:right="-154"/>
        <w:jc w:val="both"/>
        <w:rPr>
          <w:color w:val="002060"/>
          <w:sz w:val="22"/>
          <w:szCs w:val="22"/>
        </w:rPr>
      </w:pPr>
      <w:r w:rsidRPr="00363F47">
        <w:rPr>
          <w:color w:val="002060"/>
          <w:sz w:val="22"/>
          <w:szCs w:val="22"/>
        </w:rPr>
        <w:t>Irbid, Jordan</w:t>
      </w:r>
    </w:p>
    <w:p w:rsidR="005D2D7D" w:rsidRPr="00363F47" w:rsidRDefault="005D2D7D" w:rsidP="005D2D7D">
      <w:pPr>
        <w:pStyle w:val="BodyText"/>
        <w:tabs>
          <w:tab w:val="right" w:pos="238"/>
        </w:tabs>
        <w:spacing w:line="276" w:lineRule="auto"/>
        <w:ind w:left="224" w:right="224" w:firstLine="42"/>
        <w:jc w:val="both"/>
        <w:rPr>
          <w:color w:val="002060"/>
          <w:sz w:val="22"/>
          <w:szCs w:val="22"/>
        </w:rPr>
      </w:pPr>
    </w:p>
    <w:p w:rsidR="005D2D7D" w:rsidRPr="00363F47" w:rsidRDefault="005D2D7D" w:rsidP="00223D9E">
      <w:pPr>
        <w:pStyle w:val="BodyText"/>
        <w:tabs>
          <w:tab w:val="right" w:pos="238"/>
        </w:tabs>
        <w:spacing w:line="276" w:lineRule="auto"/>
        <w:ind w:left="224" w:right="224" w:firstLine="42"/>
        <w:jc w:val="both"/>
        <w:rPr>
          <w:color w:val="002060"/>
          <w:sz w:val="22"/>
          <w:szCs w:val="22"/>
        </w:rPr>
      </w:pPr>
      <w:r w:rsidRPr="00363F47">
        <w:rPr>
          <w:color w:val="002060"/>
          <w:sz w:val="22"/>
          <w:szCs w:val="22"/>
        </w:rPr>
        <w:t xml:space="preserve">January 2003 – June 2005               </w:t>
      </w:r>
      <w:r w:rsidRPr="00363F47">
        <w:rPr>
          <w:b/>
          <w:bCs/>
          <w:color w:val="002060"/>
          <w:sz w:val="22"/>
          <w:szCs w:val="22"/>
        </w:rPr>
        <w:t>Teaching Assistant,</w:t>
      </w:r>
      <w:r w:rsidR="00223D9E" w:rsidRPr="00363F47">
        <w:rPr>
          <w:color w:val="002060"/>
          <w:sz w:val="22"/>
          <w:szCs w:val="22"/>
        </w:rPr>
        <w:t xml:space="preserve"> </w:t>
      </w:r>
      <w:r w:rsidRPr="00363F47">
        <w:rPr>
          <w:color w:val="002060"/>
          <w:sz w:val="22"/>
          <w:szCs w:val="22"/>
        </w:rPr>
        <w:t xml:space="preserve">Division of Microbiology,  </w:t>
      </w:r>
    </w:p>
    <w:p w:rsidR="005D2D7D" w:rsidRPr="00363F47" w:rsidRDefault="005D2D7D" w:rsidP="005D2D7D">
      <w:pPr>
        <w:pStyle w:val="BodyText"/>
        <w:tabs>
          <w:tab w:val="right" w:pos="3870"/>
        </w:tabs>
        <w:spacing w:line="276" w:lineRule="auto"/>
        <w:ind w:left="3870" w:right="26"/>
        <w:jc w:val="both"/>
        <w:rPr>
          <w:color w:val="002060"/>
          <w:sz w:val="22"/>
          <w:szCs w:val="22"/>
        </w:rPr>
      </w:pPr>
      <w:r w:rsidRPr="00363F47">
        <w:rPr>
          <w:color w:val="002060"/>
          <w:sz w:val="22"/>
          <w:szCs w:val="22"/>
        </w:rPr>
        <w:t>Department of Pathology and Microbiology,</w:t>
      </w:r>
    </w:p>
    <w:p w:rsidR="005D2D7D" w:rsidRPr="00363F47" w:rsidRDefault="005D2D7D" w:rsidP="005D2D7D">
      <w:pPr>
        <w:pStyle w:val="BodyText"/>
        <w:tabs>
          <w:tab w:val="right" w:pos="3870"/>
        </w:tabs>
        <w:spacing w:line="276" w:lineRule="auto"/>
        <w:ind w:left="3870" w:right="26"/>
        <w:jc w:val="both"/>
        <w:rPr>
          <w:color w:val="002060"/>
          <w:sz w:val="22"/>
          <w:szCs w:val="22"/>
        </w:rPr>
      </w:pPr>
      <w:r w:rsidRPr="00363F47">
        <w:rPr>
          <w:color w:val="002060"/>
          <w:sz w:val="22"/>
          <w:szCs w:val="22"/>
        </w:rPr>
        <w:t>Faculty of Medicine,</w:t>
      </w:r>
    </w:p>
    <w:p w:rsidR="005D2D7D" w:rsidRPr="00363F47" w:rsidRDefault="005D2D7D" w:rsidP="005D2D7D">
      <w:pPr>
        <w:pStyle w:val="BodyText"/>
        <w:tabs>
          <w:tab w:val="right" w:pos="3870"/>
        </w:tabs>
        <w:spacing w:line="276" w:lineRule="auto"/>
        <w:ind w:left="3870" w:right="-154"/>
        <w:jc w:val="both"/>
        <w:rPr>
          <w:color w:val="002060"/>
          <w:sz w:val="22"/>
          <w:szCs w:val="22"/>
        </w:rPr>
      </w:pPr>
      <w:r w:rsidRPr="00363F47">
        <w:rPr>
          <w:color w:val="002060"/>
          <w:sz w:val="22"/>
          <w:szCs w:val="22"/>
        </w:rPr>
        <w:t xml:space="preserve">Jordan University of Science and Technology, </w:t>
      </w:r>
    </w:p>
    <w:p w:rsidR="005D2D7D" w:rsidRPr="00363F47" w:rsidRDefault="005D2D7D" w:rsidP="005D2D7D">
      <w:pPr>
        <w:pStyle w:val="BodyText"/>
        <w:tabs>
          <w:tab w:val="right" w:pos="3870"/>
        </w:tabs>
        <w:spacing w:line="276" w:lineRule="auto"/>
        <w:ind w:left="3870" w:right="26"/>
        <w:jc w:val="both"/>
        <w:rPr>
          <w:color w:val="002060"/>
          <w:sz w:val="22"/>
          <w:szCs w:val="22"/>
        </w:rPr>
      </w:pPr>
      <w:r w:rsidRPr="00363F47">
        <w:rPr>
          <w:color w:val="002060"/>
          <w:sz w:val="22"/>
          <w:szCs w:val="22"/>
        </w:rPr>
        <w:t xml:space="preserve">Irbid, Jordan </w:t>
      </w:r>
    </w:p>
    <w:p w:rsidR="005D2D7D" w:rsidRPr="00363F47" w:rsidRDefault="005D2D7D" w:rsidP="005D2D7D">
      <w:pPr>
        <w:pStyle w:val="BodyText"/>
        <w:tabs>
          <w:tab w:val="right" w:pos="180"/>
        </w:tabs>
        <w:spacing w:line="276" w:lineRule="auto"/>
        <w:ind w:left="224" w:right="224" w:firstLine="42"/>
        <w:jc w:val="both"/>
        <w:rPr>
          <w:color w:val="002060"/>
          <w:sz w:val="22"/>
          <w:szCs w:val="22"/>
        </w:rPr>
      </w:pPr>
    </w:p>
    <w:p w:rsidR="005D2D7D" w:rsidRPr="00363F47" w:rsidRDefault="005D2D7D" w:rsidP="00B1067A">
      <w:pPr>
        <w:pStyle w:val="BodyText"/>
        <w:tabs>
          <w:tab w:val="right" w:pos="180"/>
        </w:tabs>
        <w:spacing w:line="276" w:lineRule="auto"/>
        <w:ind w:left="224" w:right="224" w:firstLine="42"/>
        <w:jc w:val="both"/>
        <w:rPr>
          <w:b/>
          <w:bCs/>
          <w:color w:val="002060"/>
          <w:sz w:val="22"/>
          <w:szCs w:val="22"/>
        </w:rPr>
      </w:pPr>
      <w:r w:rsidRPr="00363F47">
        <w:rPr>
          <w:color w:val="002060"/>
          <w:sz w:val="22"/>
          <w:szCs w:val="22"/>
        </w:rPr>
        <w:t xml:space="preserve">July 2000 – June 2001                     </w:t>
      </w:r>
      <w:r w:rsidRPr="00363F47">
        <w:rPr>
          <w:b/>
          <w:bCs/>
          <w:color w:val="002060"/>
          <w:sz w:val="22"/>
          <w:szCs w:val="22"/>
        </w:rPr>
        <w:t>Intern Doctor,</w:t>
      </w:r>
    </w:p>
    <w:p w:rsidR="005D2D7D" w:rsidRPr="00363F47" w:rsidRDefault="005D2D7D" w:rsidP="005D2D7D">
      <w:pPr>
        <w:pStyle w:val="BodyText"/>
        <w:tabs>
          <w:tab w:val="right" w:pos="180"/>
        </w:tabs>
        <w:spacing w:line="276" w:lineRule="auto"/>
        <w:ind w:left="224" w:right="224" w:firstLine="3646"/>
        <w:jc w:val="both"/>
        <w:rPr>
          <w:color w:val="002060"/>
          <w:sz w:val="22"/>
          <w:szCs w:val="22"/>
        </w:rPr>
      </w:pPr>
      <w:r w:rsidRPr="00363F47">
        <w:rPr>
          <w:color w:val="002060"/>
          <w:sz w:val="22"/>
          <w:szCs w:val="22"/>
        </w:rPr>
        <w:t>Ministry of Health, Jordan</w:t>
      </w:r>
    </w:p>
    <w:p w:rsidR="00B1067A" w:rsidRDefault="00B1067A" w:rsidP="005D2D7D">
      <w:pPr>
        <w:pStyle w:val="BodyText"/>
        <w:tabs>
          <w:tab w:val="right" w:pos="0"/>
        </w:tabs>
        <w:spacing w:line="276" w:lineRule="auto"/>
        <w:ind w:left="-14" w:right="-14" w:firstLine="14"/>
        <w:jc w:val="both"/>
        <w:rPr>
          <w:b/>
          <w:color w:val="002060"/>
          <w:sz w:val="28"/>
          <w:szCs w:val="28"/>
        </w:rPr>
      </w:pPr>
    </w:p>
    <w:p w:rsidR="00B1067A" w:rsidRDefault="00B1067A" w:rsidP="005D2D7D">
      <w:pPr>
        <w:pStyle w:val="BodyText"/>
        <w:tabs>
          <w:tab w:val="right" w:pos="0"/>
        </w:tabs>
        <w:spacing w:line="276" w:lineRule="auto"/>
        <w:ind w:left="-14" w:right="-14" w:firstLine="14"/>
        <w:jc w:val="both"/>
        <w:rPr>
          <w:b/>
          <w:color w:val="002060"/>
          <w:sz w:val="28"/>
          <w:szCs w:val="28"/>
        </w:rPr>
      </w:pPr>
    </w:p>
    <w:p w:rsidR="00B1067A" w:rsidRDefault="00B1067A" w:rsidP="005D2D7D">
      <w:pPr>
        <w:pStyle w:val="BodyText"/>
        <w:tabs>
          <w:tab w:val="right" w:pos="0"/>
        </w:tabs>
        <w:spacing w:line="276" w:lineRule="auto"/>
        <w:ind w:left="-14" w:right="-14" w:firstLine="14"/>
        <w:jc w:val="both"/>
        <w:rPr>
          <w:b/>
          <w:color w:val="002060"/>
          <w:sz w:val="28"/>
          <w:szCs w:val="28"/>
        </w:rPr>
      </w:pPr>
    </w:p>
    <w:p w:rsidR="00B1067A" w:rsidRDefault="00B1067A" w:rsidP="005D2D7D">
      <w:pPr>
        <w:pStyle w:val="BodyText"/>
        <w:tabs>
          <w:tab w:val="right" w:pos="0"/>
        </w:tabs>
        <w:spacing w:line="276" w:lineRule="auto"/>
        <w:ind w:left="-14" w:right="-14" w:firstLine="14"/>
        <w:jc w:val="both"/>
        <w:rPr>
          <w:b/>
          <w:color w:val="002060"/>
          <w:sz w:val="28"/>
          <w:szCs w:val="28"/>
        </w:rPr>
      </w:pPr>
    </w:p>
    <w:p w:rsidR="00B1067A" w:rsidRDefault="00B1067A" w:rsidP="005D2D7D">
      <w:pPr>
        <w:pStyle w:val="BodyText"/>
        <w:tabs>
          <w:tab w:val="right" w:pos="0"/>
        </w:tabs>
        <w:spacing w:line="276" w:lineRule="auto"/>
        <w:ind w:left="-14" w:right="-14" w:firstLine="14"/>
        <w:jc w:val="both"/>
        <w:rPr>
          <w:b/>
          <w:color w:val="002060"/>
          <w:sz w:val="28"/>
          <w:szCs w:val="28"/>
        </w:rPr>
      </w:pPr>
    </w:p>
    <w:p w:rsidR="00B1067A" w:rsidRDefault="00B1067A" w:rsidP="005D2D7D">
      <w:pPr>
        <w:pStyle w:val="BodyText"/>
        <w:tabs>
          <w:tab w:val="right" w:pos="0"/>
        </w:tabs>
        <w:spacing w:line="276" w:lineRule="auto"/>
        <w:ind w:left="-14" w:right="-14" w:firstLine="14"/>
        <w:jc w:val="both"/>
        <w:rPr>
          <w:b/>
          <w:color w:val="002060"/>
          <w:sz w:val="28"/>
          <w:szCs w:val="28"/>
        </w:rPr>
      </w:pPr>
    </w:p>
    <w:p w:rsidR="00B1067A" w:rsidRDefault="00B1067A" w:rsidP="005D2D7D">
      <w:pPr>
        <w:pStyle w:val="BodyText"/>
        <w:tabs>
          <w:tab w:val="right" w:pos="0"/>
        </w:tabs>
        <w:spacing w:line="276" w:lineRule="auto"/>
        <w:ind w:left="-14" w:right="-14" w:firstLine="14"/>
        <w:jc w:val="both"/>
        <w:rPr>
          <w:b/>
          <w:color w:val="002060"/>
          <w:sz w:val="28"/>
          <w:szCs w:val="28"/>
        </w:rPr>
      </w:pPr>
    </w:p>
    <w:p w:rsidR="00B1067A" w:rsidRDefault="00B1067A" w:rsidP="005D2D7D">
      <w:pPr>
        <w:pStyle w:val="BodyText"/>
        <w:tabs>
          <w:tab w:val="right" w:pos="0"/>
        </w:tabs>
        <w:spacing w:line="276" w:lineRule="auto"/>
        <w:ind w:left="-14" w:right="-14" w:firstLine="14"/>
        <w:jc w:val="both"/>
        <w:rPr>
          <w:b/>
          <w:color w:val="002060"/>
          <w:sz w:val="28"/>
          <w:szCs w:val="28"/>
        </w:rPr>
      </w:pPr>
    </w:p>
    <w:p w:rsidR="005D2D7D" w:rsidRPr="00363F47" w:rsidRDefault="005D2D7D" w:rsidP="005D2D7D">
      <w:pPr>
        <w:pStyle w:val="BodyText"/>
        <w:tabs>
          <w:tab w:val="right" w:pos="0"/>
        </w:tabs>
        <w:spacing w:line="276" w:lineRule="auto"/>
        <w:ind w:left="-14" w:right="-14" w:firstLine="14"/>
        <w:jc w:val="both"/>
        <w:rPr>
          <w:b/>
          <w:color w:val="002060"/>
          <w:sz w:val="22"/>
          <w:szCs w:val="22"/>
        </w:rPr>
      </w:pPr>
      <w:r w:rsidRPr="00363F47">
        <w:rPr>
          <w:b/>
          <w:color w:val="002060"/>
          <w:sz w:val="28"/>
          <w:szCs w:val="28"/>
        </w:rPr>
        <w:lastRenderedPageBreak/>
        <w:t>Professional Memberships:</w:t>
      </w:r>
    </w:p>
    <w:p w:rsidR="005D2D7D" w:rsidRPr="00363F47" w:rsidRDefault="005D2D7D" w:rsidP="005D2D7D">
      <w:pPr>
        <w:pStyle w:val="BodyText"/>
        <w:tabs>
          <w:tab w:val="right" w:pos="0"/>
        </w:tabs>
        <w:spacing w:line="276" w:lineRule="auto"/>
        <w:ind w:left="-14" w:right="-14" w:firstLine="14"/>
        <w:jc w:val="both"/>
        <w:rPr>
          <w:color w:val="002060"/>
          <w:sz w:val="22"/>
          <w:szCs w:val="22"/>
        </w:rPr>
      </w:pPr>
    </w:p>
    <w:p w:rsidR="005D2D7D" w:rsidRPr="00363F47" w:rsidRDefault="005D2D7D" w:rsidP="00B1067A">
      <w:pPr>
        <w:pStyle w:val="BodyText"/>
        <w:tabs>
          <w:tab w:val="right" w:pos="0"/>
        </w:tabs>
        <w:spacing w:line="276" w:lineRule="auto"/>
        <w:ind w:left="-14" w:right="-14" w:firstLine="284"/>
        <w:jc w:val="both"/>
        <w:rPr>
          <w:color w:val="002060"/>
          <w:sz w:val="22"/>
          <w:szCs w:val="22"/>
        </w:rPr>
      </w:pPr>
      <w:r w:rsidRPr="00363F47">
        <w:rPr>
          <w:color w:val="002060"/>
          <w:sz w:val="22"/>
          <w:szCs w:val="22"/>
        </w:rPr>
        <w:t xml:space="preserve">2000 – Present                              </w:t>
      </w:r>
      <w:r w:rsidRPr="00363F47">
        <w:rPr>
          <w:b/>
          <w:bCs/>
          <w:color w:val="002060"/>
          <w:sz w:val="22"/>
          <w:szCs w:val="22"/>
        </w:rPr>
        <w:t>Member of the Jordan Medical Association</w:t>
      </w:r>
    </w:p>
    <w:p w:rsidR="005D2D7D" w:rsidRPr="00363F47" w:rsidRDefault="005D2D7D" w:rsidP="005D2D7D">
      <w:pPr>
        <w:pStyle w:val="BodyText"/>
        <w:tabs>
          <w:tab w:val="right" w:pos="0"/>
        </w:tabs>
        <w:spacing w:line="276" w:lineRule="auto"/>
        <w:ind w:left="-14" w:right="-14" w:firstLine="14"/>
        <w:jc w:val="both"/>
        <w:rPr>
          <w:color w:val="002060"/>
          <w:sz w:val="22"/>
          <w:szCs w:val="22"/>
        </w:rPr>
      </w:pPr>
    </w:p>
    <w:p w:rsidR="005D2D7D" w:rsidRDefault="005D2D7D" w:rsidP="00C471ED">
      <w:pPr>
        <w:pStyle w:val="BodyText"/>
        <w:tabs>
          <w:tab w:val="right" w:pos="3686"/>
        </w:tabs>
        <w:spacing w:line="276" w:lineRule="auto"/>
        <w:ind w:left="3686" w:right="-14" w:hanging="3402"/>
        <w:jc w:val="both"/>
        <w:rPr>
          <w:b/>
          <w:bCs/>
          <w:color w:val="002060"/>
          <w:sz w:val="22"/>
          <w:szCs w:val="22"/>
        </w:rPr>
      </w:pPr>
      <w:r w:rsidRPr="00363F47">
        <w:rPr>
          <w:color w:val="002060"/>
          <w:sz w:val="22"/>
          <w:szCs w:val="22"/>
        </w:rPr>
        <w:t xml:space="preserve">2013 – </w:t>
      </w:r>
      <w:r w:rsidR="00B1067A">
        <w:rPr>
          <w:color w:val="002060"/>
          <w:sz w:val="22"/>
          <w:szCs w:val="22"/>
        </w:rPr>
        <w:t>2019</w:t>
      </w:r>
      <w:r w:rsidRPr="00363F47">
        <w:rPr>
          <w:color w:val="002060"/>
          <w:sz w:val="22"/>
          <w:szCs w:val="22"/>
        </w:rPr>
        <w:t xml:space="preserve">                      </w:t>
      </w:r>
      <w:r w:rsidR="00C471ED">
        <w:rPr>
          <w:color w:val="002060"/>
          <w:sz w:val="22"/>
          <w:szCs w:val="22"/>
        </w:rPr>
        <w:t xml:space="preserve">  </w:t>
      </w:r>
      <w:r w:rsidRPr="00363F47">
        <w:rPr>
          <w:b/>
          <w:bCs/>
          <w:color w:val="002060"/>
          <w:sz w:val="22"/>
          <w:szCs w:val="22"/>
        </w:rPr>
        <w:t>Full Registration in the General Medical Council with a Licence to Practise</w:t>
      </w:r>
      <w:r w:rsidR="00AB256B" w:rsidRPr="00363F47">
        <w:rPr>
          <w:b/>
          <w:bCs/>
          <w:color w:val="002060"/>
          <w:sz w:val="22"/>
          <w:szCs w:val="22"/>
        </w:rPr>
        <w:t xml:space="preserve"> in an Approved Practice Setting</w:t>
      </w:r>
    </w:p>
    <w:p w:rsidR="00B1067A" w:rsidRDefault="00B1067A" w:rsidP="00B1067A">
      <w:pPr>
        <w:pStyle w:val="BodyText"/>
        <w:tabs>
          <w:tab w:val="right" w:pos="3686"/>
        </w:tabs>
        <w:spacing w:line="276" w:lineRule="auto"/>
        <w:ind w:left="3686" w:right="-14" w:hanging="3402"/>
        <w:jc w:val="both"/>
        <w:rPr>
          <w:b/>
          <w:bCs/>
          <w:color w:val="002060"/>
          <w:sz w:val="22"/>
          <w:szCs w:val="22"/>
        </w:rPr>
      </w:pPr>
    </w:p>
    <w:p w:rsidR="00B1067A" w:rsidRDefault="00B1067A" w:rsidP="00B1067A">
      <w:pPr>
        <w:pStyle w:val="BodyText"/>
        <w:tabs>
          <w:tab w:val="right" w:pos="3686"/>
        </w:tabs>
        <w:spacing w:line="276" w:lineRule="auto"/>
        <w:ind w:left="3686" w:right="-14" w:hanging="3402"/>
        <w:jc w:val="both"/>
        <w:rPr>
          <w:b/>
          <w:bCs/>
          <w:color w:val="002060"/>
          <w:sz w:val="22"/>
          <w:szCs w:val="22"/>
        </w:rPr>
      </w:pPr>
      <w:r w:rsidRPr="00B1067A">
        <w:rPr>
          <w:color w:val="002060"/>
          <w:sz w:val="22"/>
          <w:szCs w:val="22"/>
        </w:rPr>
        <w:t>2019 – Present</w:t>
      </w:r>
      <w:r>
        <w:rPr>
          <w:b/>
          <w:bCs/>
          <w:color w:val="002060"/>
          <w:sz w:val="22"/>
          <w:szCs w:val="22"/>
        </w:rPr>
        <w:t xml:space="preserve">                             </w:t>
      </w:r>
      <w:r w:rsidRPr="00363F47">
        <w:rPr>
          <w:b/>
          <w:bCs/>
          <w:color w:val="002060"/>
          <w:sz w:val="22"/>
          <w:szCs w:val="22"/>
        </w:rPr>
        <w:t>Full Registration in the General Medical Council</w:t>
      </w:r>
    </w:p>
    <w:p w:rsidR="00C471ED" w:rsidRDefault="00C471ED" w:rsidP="00B1067A">
      <w:pPr>
        <w:pStyle w:val="BodyText"/>
        <w:tabs>
          <w:tab w:val="right" w:pos="3686"/>
        </w:tabs>
        <w:spacing w:line="276" w:lineRule="auto"/>
        <w:ind w:left="3686" w:right="-14" w:hanging="3402"/>
        <w:jc w:val="both"/>
        <w:rPr>
          <w:b/>
          <w:bCs/>
          <w:color w:val="002060"/>
          <w:sz w:val="22"/>
          <w:szCs w:val="22"/>
        </w:rPr>
      </w:pPr>
    </w:p>
    <w:p w:rsidR="00C471ED" w:rsidRPr="00C471ED" w:rsidRDefault="00C471ED" w:rsidP="00C471ED">
      <w:pPr>
        <w:pStyle w:val="BodyText"/>
        <w:tabs>
          <w:tab w:val="right" w:pos="3686"/>
        </w:tabs>
        <w:spacing w:line="276" w:lineRule="auto"/>
        <w:ind w:left="3686" w:right="-14" w:hanging="3402"/>
        <w:jc w:val="both"/>
        <w:rPr>
          <w:b/>
          <w:bCs/>
          <w:color w:val="002060"/>
          <w:sz w:val="28"/>
          <w:szCs w:val="28"/>
        </w:rPr>
      </w:pPr>
      <w:r w:rsidRPr="00C471ED">
        <w:rPr>
          <w:color w:val="002060"/>
          <w:sz w:val="22"/>
          <w:szCs w:val="22"/>
        </w:rPr>
        <w:t>2019 – Present</w:t>
      </w:r>
      <w:r>
        <w:rPr>
          <w:b/>
          <w:bCs/>
          <w:color w:val="002060"/>
          <w:sz w:val="22"/>
          <w:szCs w:val="22"/>
        </w:rPr>
        <w:t xml:space="preserve">                           </w:t>
      </w:r>
      <w:r w:rsidRPr="00C471ED">
        <w:rPr>
          <w:b/>
          <w:bCs/>
          <w:color w:val="002060"/>
          <w:sz w:val="22"/>
          <w:szCs w:val="22"/>
        </w:rPr>
        <w:t xml:space="preserve">Specialist Registration in </w:t>
      </w:r>
      <w:r>
        <w:rPr>
          <w:b/>
          <w:bCs/>
          <w:color w:val="002060"/>
          <w:sz w:val="22"/>
          <w:szCs w:val="22"/>
        </w:rPr>
        <w:t xml:space="preserve">the Jordan Medical Association </w:t>
      </w:r>
      <w:r w:rsidRPr="00C471ED">
        <w:rPr>
          <w:b/>
          <w:bCs/>
          <w:color w:val="002060"/>
          <w:sz w:val="22"/>
          <w:szCs w:val="22"/>
        </w:rPr>
        <w:t>(Clinical Laboratory Medicine in Microbiology)</w:t>
      </w:r>
    </w:p>
    <w:p w:rsidR="00AB256B" w:rsidRPr="00363F47" w:rsidRDefault="00AB256B" w:rsidP="00AB256B">
      <w:pPr>
        <w:pStyle w:val="BodyText"/>
        <w:tabs>
          <w:tab w:val="right" w:pos="3686"/>
        </w:tabs>
        <w:spacing w:line="276" w:lineRule="auto"/>
        <w:ind w:left="3686" w:right="-14" w:hanging="3402"/>
        <w:jc w:val="both"/>
        <w:rPr>
          <w:color w:val="002060"/>
          <w:sz w:val="28"/>
          <w:szCs w:val="28"/>
        </w:rPr>
      </w:pPr>
    </w:p>
    <w:p w:rsidR="00605DC8" w:rsidRPr="00363F47" w:rsidRDefault="00605DC8" w:rsidP="005D2D7D">
      <w:pPr>
        <w:pStyle w:val="BodyText"/>
        <w:tabs>
          <w:tab w:val="right" w:pos="0"/>
        </w:tabs>
        <w:spacing w:line="276" w:lineRule="auto"/>
        <w:ind w:left="-14" w:right="-14" w:firstLine="14"/>
        <w:jc w:val="both"/>
        <w:rPr>
          <w:b/>
          <w:color w:val="002060"/>
          <w:sz w:val="28"/>
          <w:szCs w:val="28"/>
        </w:rPr>
      </w:pPr>
      <w:r w:rsidRPr="00363F47">
        <w:rPr>
          <w:b/>
          <w:color w:val="002060"/>
          <w:sz w:val="28"/>
          <w:szCs w:val="28"/>
        </w:rPr>
        <w:t>Conferences:</w:t>
      </w:r>
    </w:p>
    <w:p w:rsidR="008C23D1" w:rsidRDefault="008C23D1" w:rsidP="005D2D7D">
      <w:pPr>
        <w:pStyle w:val="BodyText"/>
        <w:tabs>
          <w:tab w:val="right" w:pos="0"/>
        </w:tabs>
        <w:spacing w:line="276" w:lineRule="auto"/>
        <w:ind w:left="-14" w:right="-14" w:firstLine="14"/>
        <w:jc w:val="both"/>
        <w:rPr>
          <w:b/>
          <w:color w:val="002060"/>
          <w:sz w:val="28"/>
          <w:szCs w:val="28"/>
        </w:rPr>
      </w:pPr>
    </w:p>
    <w:p w:rsidR="00267E25" w:rsidRPr="00267E25" w:rsidRDefault="00267E25" w:rsidP="008D0054">
      <w:pPr>
        <w:pStyle w:val="BodyText"/>
        <w:numPr>
          <w:ilvl w:val="0"/>
          <w:numId w:val="11"/>
        </w:numPr>
        <w:tabs>
          <w:tab w:val="right" w:pos="0"/>
        </w:tabs>
        <w:spacing w:line="276" w:lineRule="auto"/>
        <w:ind w:right="-14"/>
        <w:jc w:val="both"/>
        <w:rPr>
          <w:bCs/>
          <w:color w:val="002060"/>
          <w:sz w:val="22"/>
          <w:szCs w:val="22"/>
        </w:rPr>
      </w:pPr>
      <w:r w:rsidRPr="000811ED">
        <w:rPr>
          <w:b/>
          <w:color w:val="002060"/>
          <w:sz w:val="22"/>
          <w:szCs w:val="22"/>
        </w:rPr>
        <w:t>British Society for Antimicrobial Chemotherapy (BSAC)</w:t>
      </w:r>
      <w:r w:rsidR="000811ED" w:rsidRPr="000811ED">
        <w:rPr>
          <w:b/>
          <w:color w:val="002060"/>
          <w:sz w:val="22"/>
          <w:szCs w:val="22"/>
        </w:rPr>
        <w:t xml:space="preserve"> Spring Conference 2019</w:t>
      </w:r>
      <w:r w:rsidR="000811ED">
        <w:rPr>
          <w:bCs/>
          <w:color w:val="002060"/>
          <w:sz w:val="22"/>
          <w:szCs w:val="22"/>
        </w:rPr>
        <w:t xml:space="preserve"> (Mar. 21</w:t>
      </w:r>
      <w:r w:rsidR="000811ED" w:rsidRPr="000811ED">
        <w:rPr>
          <w:bCs/>
          <w:color w:val="002060"/>
          <w:sz w:val="22"/>
          <w:szCs w:val="22"/>
          <w:vertAlign w:val="superscript"/>
        </w:rPr>
        <w:t>st</w:t>
      </w:r>
      <w:r w:rsidR="000811ED">
        <w:rPr>
          <w:bCs/>
          <w:color w:val="002060"/>
          <w:sz w:val="22"/>
          <w:szCs w:val="22"/>
        </w:rPr>
        <w:t xml:space="preserve"> – 22</w:t>
      </w:r>
      <w:r w:rsidR="000811ED" w:rsidRPr="000811ED">
        <w:rPr>
          <w:bCs/>
          <w:color w:val="002060"/>
          <w:sz w:val="22"/>
          <w:szCs w:val="22"/>
          <w:vertAlign w:val="superscript"/>
        </w:rPr>
        <w:t>nd</w:t>
      </w:r>
      <w:r w:rsidR="000811ED">
        <w:rPr>
          <w:bCs/>
          <w:color w:val="002060"/>
          <w:sz w:val="22"/>
          <w:szCs w:val="22"/>
        </w:rPr>
        <w:t xml:space="preserve"> 2015)</w:t>
      </w:r>
    </w:p>
    <w:p w:rsidR="00C471ED" w:rsidRPr="00C471ED" w:rsidRDefault="00C471ED" w:rsidP="008D0054">
      <w:pPr>
        <w:pStyle w:val="BodyText"/>
        <w:numPr>
          <w:ilvl w:val="0"/>
          <w:numId w:val="11"/>
        </w:numPr>
        <w:tabs>
          <w:tab w:val="right" w:pos="0"/>
        </w:tabs>
        <w:spacing w:line="276" w:lineRule="auto"/>
        <w:ind w:right="-14"/>
        <w:jc w:val="both"/>
        <w:rPr>
          <w:bCs/>
          <w:color w:val="002060"/>
          <w:sz w:val="22"/>
          <w:szCs w:val="22"/>
        </w:rPr>
      </w:pPr>
      <w:r w:rsidRPr="00C471ED">
        <w:rPr>
          <w:b/>
          <w:color w:val="002060"/>
          <w:sz w:val="22"/>
          <w:szCs w:val="22"/>
        </w:rPr>
        <w:t xml:space="preserve">Federation of Infection Societies Conference 2017 </w:t>
      </w:r>
      <w:r w:rsidRPr="00C471ED">
        <w:rPr>
          <w:bCs/>
          <w:color w:val="002060"/>
          <w:sz w:val="22"/>
          <w:szCs w:val="22"/>
        </w:rPr>
        <w:t>(Nov. 30</w:t>
      </w:r>
      <w:r w:rsidRPr="00C471ED">
        <w:rPr>
          <w:bCs/>
          <w:color w:val="002060"/>
          <w:sz w:val="22"/>
          <w:szCs w:val="22"/>
          <w:vertAlign w:val="superscript"/>
        </w:rPr>
        <w:t>th</w:t>
      </w:r>
      <w:r w:rsidRPr="00C471ED">
        <w:rPr>
          <w:bCs/>
          <w:color w:val="002060"/>
          <w:sz w:val="22"/>
          <w:szCs w:val="22"/>
        </w:rPr>
        <w:t xml:space="preserve"> – Dec. 2</w:t>
      </w:r>
      <w:r w:rsidRPr="00C471ED">
        <w:rPr>
          <w:bCs/>
          <w:color w:val="002060"/>
          <w:sz w:val="22"/>
          <w:szCs w:val="22"/>
          <w:vertAlign w:val="superscript"/>
        </w:rPr>
        <w:t>nd</w:t>
      </w:r>
      <w:r w:rsidRPr="00C471ED">
        <w:rPr>
          <w:bCs/>
          <w:color w:val="002060"/>
          <w:sz w:val="22"/>
          <w:szCs w:val="22"/>
        </w:rPr>
        <w:t xml:space="preserve"> 2017)</w:t>
      </w:r>
    </w:p>
    <w:p w:rsidR="007E131B" w:rsidRPr="00363F47" w:rsidRDefault="007E131B" w:rsidP="008D0054">
      <w:pPr>
        <w:pStyle w:val="BodyText"/>
        <w:numPr>
          <w:ilvl w:val="0"/>
          <w:numId w:val="11"/>
        </w:numPr>
        <w:tabs>
          <w:tab w:val="right" w:pos="0"/>
        </w:tabs>
        <w:spacing w:line="276" w:lineRule="auto"/>
        <w:ind w:right="-14"/>
        <w:jc w:val="both"/>
        <w:rPr>
          <w:bCs/>
          <w:color w:val="002060"/>
          <w:sz w:val="22"/>
          <w:szCs w:val="22"/>
        </w:rPr>
      </w:pPr>
      <w:r w:rsidRPr="00363F47">
        <w:rPr>
          <w:b/>
          <w:color w:val="002060"/>
          <w:sz w:val="22"/>
          <w:szCs w:val="22"/>
        </w:rPr>
        <w:t>Federation of Infection Societies</w:t>
      </w:r>
      <w:r w:rsidR="008D0054" w:rsidRPr="00363F47">
        <w:rPr>
          <w:b/>
          <w:color w:val="002060"/>
          <w:sz w:val="22"/>
          <w:szCs w:val="22"/>
        </w:rPr>
        <w:t xml:space="preserve"> (FIS) Annual Conference and the 10</w:t>
      </w:r>
      <w:r w:rsidR="008D0054" w:rsidRPr="00363F47">
        <w:rPr>
          <w:b/>
          <w:color w:val="002060"/>
          <w:sz w:val="22"/>
          <w:szCs w:val="22"/>
          <w:vertAlign w:val="superscript"/>
        </w:rPr>
        <w:t>th</w:t>
      </w:r>
      <w:r w:rsidR="008D0054" w:rsidRPr="00363F47">
        <w:rPr>
          <w:b/>
          <w:color w:val="002060"/>
          <w:sz w:val="22"/>
          <w:szCs w:val="22"/>
        </w:rPr>
        <w:t xml:space="preserve"> Healthcare Infection Society (HIS) International Conference</w:t>
      </w:r>
      <w:r w:rsidRPr="00363F47">
        <w:rPr>
          <w:b/>
          <w:color w:val="002060"/>
          <w:sz w:val="22"/>
          <w:szCs w:val="22"/>
        </w:rPr>
        <w:t xml:space="preserve"> </w:t>
      </w:r>
      <w:r w:rsidRPr="00363F47">
        <w:rPr>
          <w:bCs/>
          <w:color w:val="002060"/>
          <w:sz w:val="22"/>
          <w:szCs w:val="22"/>
        </w:rPr>
        <w:t>(Nov. 6</w:t>
      </w:r>
      <w:r w:rsidRPr="00363F47">
        <w:rPr>
          <w:bCs/>
          <w:color w:val="002060"/>
          <w:sz w:val="22"/>
          <w:szCs w:val="22"/>
          <w:vertAlign w:val="superscript"/>
        </w:rPr>
        <w:t>th</w:t>
      </w:r>
      <w:r w:rsidRPr="00363F47">
        <w:rPr>
          <w:bCs/>
          <w:color w:val="002060"/>
          <w:sz w:val="22"/>
          <w:szCs w:val="22"/>
        </w:rPr>
        <w:t xml:space="preserve"> – 8</w:t>
      </w:r>
      <w:r w:rsidRPr="00363F47">
        <w:rPr>
          <w:bCs/>
          <w:color w:val="002060"/>
          <w:sz w:val="22"/>
          <w:szCs w:val="22"/>
          <w:vertAlign w:val="superscript"/>
        </w:rPr>
        <w:t>th</w:t>
      </w:r>
      <w:r w:rsidRPr="00363F47">
        <w:rPr>
          <w:bCs/>
          <w:color w:val="002060"/>
          <w:sz w:val="22"/>
          <w:szCs w:val="22"/>
        </w:rPr>
        <w:t xml:space="preserve"> 2016)</w:t>
      </w:r>
    </w:p>
    <w:p w:rsidR="008D0054" w:rsidRPr="00363F47" w:rsidRDefault="008D0054" w:rsidP="008D0054">
      <w:pPr>
        <w:pStyle w:val="BodyText"/>
        <w:numPr>
          <w:ilvl w:val="0"/>
          <w:numId w:val="11"/>
        </w:numPr>
        <w:tabs>
          <w:tab w:val="right" w:pos="0"/>
        </w:tabs>
        <w:spacing w:line="276" w:lineRule="auto"/>
        <w:ind w:right="-14"/>
        <w:jc w:val="both"/>
        <w:rPr>
          <w:bCs/>
          <w:color w:val="002060"/>
          <w:sz w:val="22"/>
          <w:szCs w:val="22"/>
        </w:rPr>
      </w:pPr>
      <w:r w:rsidRPr="00363F47">
        <w:rPr>
          <w:b/>
          <w:color w:val="002060"/>
          <w:sz w:val="22"/>
          <w:szCs w:val="22"/>
        </w:rPr>
        <w:t xml:space="preserve">Federation of Infection Societies Conference 2015 </w:t>
      </w:r>
      <w:r w:rsidRPr="00363F47">
        <w:rPr>
          <w:bCs/>
          <w:color w:val="002060"/>
          <w:sz w:val="22"/>
          <w:szCs w:val="22"/>
        </w:rPr>
        <w:t>(Nov. 21</w:t>
      </w:r>
      <w:r w:rsidRPr="00363F47">
        <w:rPr>
          <w:bCs/>
          <w:color w:val="002060"/>
          <w:sz w:val="22"/>
          <w:szCs w:val="22"/>
          <w:vertAlign w:val="superscript"/>
        </w:rPr>
        <w:t>st</w:t>
      </w:r>
      <w:r w:rsidRPr="00363F47">
        <w:rPr>
          <w:bCs/>
          <w:color w:val="002060"/>
          <w:sz w:val="22"/>
          <w:szCs w:val="22"/>
        </w:rPr>
        <w:t xml:space="preserve"> – 23</w:t>
      </w:r>
      <w:r w:rsidRPr="00363F47">
        <w:rPr>
          <w:bCs/>
          <w:color w:val="002060"/>
          <w:sz w:val="22"/>
          <w:szCs w:val="22"/>
          <w:vertAlign w:val="superscript"/>
        </w:rPr>
        <w:t>rd</w:t>
      </w:r>
      <w:r w:rsidRPr="00363F47">
        <w:rPr>
          <w:bCs/>
          <w:color w:val="002060"/>
          <w:sz w:val="22"/>
          <w:szCs w:val="22"/>
        </w:rPr>
        <w:t xml:space="preserve"> 2015)</w:t>
      </w:r>
    </w:p>
    <w:p w:rsidR="00605DC8" w:rsidRPr="00363F47" w:rsidRDefault="00605DC8" w:rsidP="007E131B">
      <w:pPr>
        <w:pStyle w:val="BodyText"/>
        <w:numPr>
          <w:ilvl w:val="0"/>
          <w:numId w:val="11"/>
        </w:numPr>
        <w:tabs>
          <w:tab w:val="right" w:pos="0"/>
        </w:tabs>
        <w:spacing w:line="276" w:lineRule="auto"/>
        <w:ind w:right="-14"/>
        <w:jc w:val="both"/>
        <w:rPr>
          <w:bCs/>
          <w:color w:val="002060"/>
          <w:sz w:val="22"/>
          <w:szCs w:val="22"/>
        </w:rPr>
      </w:pPr>
      <w:r w:rsidRPr="00363F47">
        <w:rPr>
          <w:b/>
          <w:color w:val="002060"/>
          <w:sz w:val="22"/>
          <w:szCs w:val="22"/>
        </w:rPr>
        <w:t>25</w:t>
      </w:r>
      <w:r w:rsidRPr="00363F47">
        <w:rPr>
          <w:b/>
          <w:color w:val="002060"/>
          <w:sz w:val="22"/>
          <w:szCs w:val="22"/>
          <w:vertAlign w:val="superscript"/>
        </w:rPr>
        <w:t>th</w:t>
      </w:r>
      <w:r w:rsidRPr="00363F47">
        <w:rPr>
          <w:b/>
          <w:color w:val="002060"/>
          <w:sz w:val="22"/>
          <w:szCs w:val="22"/>
        </w:rPr>
        <w:t xml:space="preserve"> Annual Congress of the International Academy of Pathology – Arab Division/5</w:t>
      </w:r>
      <w:r w:rsidRPr="00363F47">
        <w:rPr>
          <w:b/>
          <w:color w:val="002060"/>
          <w:sz w:val="22"/>
          <w:szCs w:val="22"/>
          <w:vertAlign w:val="superscript"/>
        </w:rPr>
        <w:t>th</w:t>
      </w:r>
      <w:r w:rsidRPr="00363F47">
        <w:rPr>
          <w:b/>
          <w:color w:val="002060"/>
          <w:sz w:val="22"/>
          <w:szCs w:val="22"/>
        </w:rPr>
        <w:t xml:space="preserve"> International Conference of the Jordanian Society of Pathologists </w:t>
      </w:r>
      <w:r w:rsidRPr="00363F47">
        <w:rPr>
          <w:bCs/>
          <w:color w:val="002060"/>
          <w:sz w:val="22"/>
          <w:szCs w:val="22"/>
        </w:rPr>
        <w:t>(Nov. 7</w:t>
      </w:r>
      <w:r w:rsidRPr="00363F47">
        <w:rPr>
          <w:bCs/>
          <w:color w:val="002060"/>
          <w:sz w:val="22"/>
          <w:szCs w:val="22"/>
          <w:vertAlign w:val="superscript"/>
        </w:rPr>
        <w:t xml:space="preserve">th </w:t>
      </w:r>
      <w:r w:rsidRPr="00363F47">
        <w:rPr>
          <w:bCs/>
          <w:color w:val="002060"/>
          <w:sz w:val="22"/>
          <w:szCs w:val="22"/>
        </w:rPr>
        <w:t>– 9</w:t>
      </w:r>
      <w:r w:rsidRPr="00363F47">
        <w:rPr>
          <w:bCs/>
          <w:color w:val="002060"/>
          <w:sz w:val="22"/>
          <w:szCs w:val="22"/>
          <w:vertAlign w:val="superscript"/>
        </w:rPr>
        <w:t>th</w:t>
      </w:r>
      <w:r w:rsidRPr="00363F47">
        <w:rPr>
          <w:bCs/>
          <w:color w:val="002060"/>
          <w:sz w:val="22"/>
          <w:szCs w:val="22"/>
        </w:rPr>
        <w:t xml:space="preserve"> 2013)</w:t>
      </w:r>
    </w:p>
    <w:p w:rsidR="00605DC8" w:rsidRPr="00363F47" w:rsidRDefault="00605DC8" w:rsidP="00605DC8">
      <w:pPr>
        <w:pStyle w:val="BodyText"/>
        <w:tabs>
          <w:tab w:val="right" w:pos="0"/>
        </w:tabs>
        <w:spacing w:line="276" w:lineRule="auto"/>
        <w:ind w:left="-14" w:right="-14" w:firstLine="14"/>
        <w:jc w:val="both"/>
        <w:rPr>
          <w:b/>
          <w:color w:val="002060"/>
          <w:sz w:val="28"/>
          <w:szCs w:val="28"/>
        </w:rPr>
      </w:pPr>
    </w:p>
    <w:p w:rsidR="00D47BDF" w:rsidRPr="00363F47" w:rsidRDefault="00D47BDF" w:rsidP="005D2D7D">
      <w:pPr>
        <w:pStyle w:val="BodyText"/>
        <w:tabs>
          <w:tab w:val="right" w:pos="0"/>
        </w:tabs>
        <w:spacing w:line="276" w:lineRule="auto"/>
        <w:ind w:left="-14" w:right="-14" w:firstLine="14"/>
        <w:jc w:val="both"/>
        <w:rPr>
          <w:b/>
          <w:color w:val="002060"/>
          <w:sz w:val="28"/>
          <w:szCs w:val="28"/>
        </w:rPr>
      </w:pPr>
      <w:r w:rsidRPr="00363F47">
        <w:rPr>
          <w:b/>
          <w:color w:val="002060"/>
          <w:sz w:val="28"/>
          <w:szCs w:val="28"/>
        </w:rPr>
        <w:t>Scientific Meetings</w:t>
      </w:r>
      <w:r w:rsidR="000811ED">
        <w:rPr>
          <w:b/>
          <w:color w:val="002060"/>
          <w:sz w:val="28"/>
          <w:szCs w:val="28"/>
        </w:rPr>
        <w:t xml:space="preserve"> and Workshops</w:t>
      </w:r>
      <w:r w:rsidRPr="00363F47">
        <w:rPr>
          <w:b/>
          <w:color w:val="002060"/>
          <w:sz w:val="28"/>
          <w:szCs w:val="28"/>
        </w:rPr>
        <w:t>:</w:t>
      </w:r>
    </w:p>
    <w:p w:rsidR="00D47BDF" w:rsidRPr="00363F47" w:rsidRDefault="00D47BDF" w:rsidP="005D2D7D">
      <w:pPr>
        <w:pStyle w:val="BodyText"/>
        <w:tabs>
          <w:tab w:val="right" w:pos="0"/>
        </w:tabs>
        <w:spacing w:line="276" w:lineRule="auto"/>
        <w:ind w:left="-14" w:right="-14" w:firstLine="14"/>
        <w:jc w:val="both"/>
        <w:rPr>
          <w:b/>
          <w:color w:val="002060"/>
          <w:sz w:val="28"/>
          <w:szCs w:val="28"/>
        </w:rPr>
      </w:pPr>
    </w:p>
    <w:p w:rsidR="000811ED" w:rsidRPr="000811ED" w:rsidRDefault="000811ED" w:rsidP="00605DC8">
      <w:pPr>
        <w:pStyle w:val="BodyText"/>
        <w:numPr>
          <w:ilvl w:val="0"/>
          <w:numId w:val="10"/>
        </w:numPr>
        <w:tabs>
          <w:tab w:val="right" w:pos="0"/>
        </w:tabs>
        <w:spacing w:line="276" w:lineRule="auto"/>
        <w:ind w:left="709" w:right="-14" w:hanging="349"/>
        <w:jc w:val="both"/>
        <w:rPr>
          <w:bCs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 xml:space="preserve">Bridging the Gaps II (Vaccines for All – Celebrating the Future) </w:t>
      </w:r>
      <w:r w:rsidRPr="000811ED">
        <w:rPr>
          <w:bCs/>
          <w:color w:val="002060"/>
          <w:sz w:val="22"/>
          <w:szCs w:val="22"/>
        </w:rPr>
        <w:t>(Held on Dec. 7</w:t>
      </w:r>
      <w:r w:rsidRPr="000811ED">
        <w:rPr>
          <w:bCs/>
          <w:color w:val="002060"/>
          <w:sz w:val="22"/>
          <w:szCs w:val="22"/>
          <w:vertAlign w:val="superscript"/>
        </w:rPr>
        <w:t>th</w:t>
      </w:r>
      <w:r w:rsidRPr="000811ED">
        <w:rPr>
          <w:bCs/>
          <w:color w:val="002060"/>
          <w:sz w:val="22"/>
          <w:szCs w:val="22"/>
        </w:rPr>
        <w:t xml:space="preserve"> 2019)</w:t>
      </w:r>
    </w:p>
    <w:p w:rsidR="00C471ED" w:rsidRDefault="00C471ED" w:rsidP="00605DC8">
      <w:pPr>
        <w:pStyle w:val="BodyText"/>
        <w:numPr>
          <w:ilvl w:val="0"/>
          <w:numId w:val="10"/>
        </w:numPr>
        <w:tabs>
          <w:tab w:val="right" w:pos="0"/>
        </w:tabs>
        <w:spacing w:line="276" w:lineRule="auto"/>
        <w:ind w:left="709" w:right="-14" w:hanging="349"/>
        <w:jc w:val="both"/>
        <w:rPr>
          <w:bCs/>
          <w:color w:val="002060"/>
          <w:sz w:val="22"/>
          <w:szCs w:val="22"/>
        </w:rPr>
      </w:pPr>
      <w:r w:rsidRPr="00C471ED">
        <w:rPr>
          <w:b/>
          <w:color w:val="002060"/>
          <w:sz w:val="22"/>
          <w:szCs w:val="22"/>
        </w:rPr>
        <w:t>Controversies in Fungal Infections XXIV</w:t>
      </w:r>
      <w:r>
        <w:rPr>
          <w:bCs/>
          <w:color w:val="002060"/>
          <w:sz w:val="22"/>
          <w:szCs w:val="22"/>
        </w:rPr>
        <w:t xml:space="preserve"> (Held on May 12</w:t>
      </w:r>
      <w:r w:rsidRPr="00C471ED">
        <w:rPr>
          <w:bCs/>
          <w:color w:val="002060"/>
          <w:sz w:val="22"/>
          <w:szCs w:val="22"/>
          <w:vertAlign w:val="superscript"/>
        </w:rPr>
        <w:t>th</w:t>
      </w:r>
      <w:r>
        <w:rPr>
          <w:bCs/>
          <w:color w:val="002060"/>
          <w:sz w:val="22"/>
          <w:szCs w:val="22"/>
        </w:rPr>
        <w:t xml:space="preserve"> 2018)</w:t>
      </w:r>
    </w:p>
    <w:p w:rsidR="00267E25" w:rsidRPr="00C471ED" w:rsidRDefault="00267E25" w:rsidP="00605DC8">
      <w:pPr>
        <w:pStyle w:val="BodyText"/>
        <w:numPr>
          <w:ilvl w:val="0"/>
          <w:numId w:val="10"/>
        </w:numPr>
        <w:tabs>
          <w:tab w:val="right" w:pos="0"/>
        </w:tabs>
        <w:spacing w:line="276" w:lineRule="auto"/>
        <w:ind w:left="709" w:right="-14" w:hanging="349"/>
        <w:jc w:val="both"/>
        <w:rPr>
          <w:bCs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 xml:space="preserve">Critical Appraisal Workshop </w:t>
      </w:r>
      <w:r w:rsidRPr="00267E25">
        <w:rPr>
          <w:bCs/>
          <w:color w:val="002060"/>
          <w:sz w:val="22"/>
          <w:szCs w:val="22"/>
        </w:rPr>
        <w:t>(Held on Feb. 27</w:t>
      </w:r>
      <w:r w:rsidRPr="00267E25">
        <w:rPr>
          <w:bCs/>
          <w:color w:val="002060"/>
          <w:sz w:val="22"/>
          <w:szCs w:val="22"/>
          <w:vertAlign w:val="superscript"/>
        </w:rPr>
        <w:t>th</w:t>
      </w:r>
      <w:r w:rsidRPr="00267E25">
        <w:rPr>
          <w:bCs/>
          <w:color w:val="002060"/>
          <w:sz w:val="22"/>
          <w:szCs w:val="22"/>
        </w:rPr>
        <w:t xml:space="preserve"> 2018)</w:t>
      </w:r>
    </w:p>
    <w:p w:rsidR="00B14C2E" w:rsidRPr="00363F47" w:rsidRDefault="008D0054" w:rsidP="00C471ED">
      <w:pPr>
        <w:pStyle w:val="BodyText"/>
        <w:numPr>
          <w:ilvl w:val="0"/>
          <w:numId w:val="10"/>
        </w:numPr>
        <w:tabs>
          <w:tab w:val="right" w:pos="0"/>
        </w:tabs>
        <w:spacing w:line="276" w:lineRule="auto"/>
        <w:ind w:left="709" w:right="-14" w:hanging="349"/>
        <w:jc w:val="both"/>
        <w:rPr>
          <w:bCs/>
          <w:color w:val="002060"/>
          <w:sz w:val="22"/>
          <w:szCs w:val="22"/>
        </w:rPr>
      </w:pPr>
      <w:r w:rsidRPr="00363F47">
        <w:rPr>
          <w:b/>
          <w:color w:val="002060"/>
          <w:sz w:val="22"/>
          <w:szCs w:val="22"/>
        </w:rPr>
        <w:t>Update on Tuberculosis for Infection Trainees</w:t>
      </w:r>
      <w:r w:rsidR="00B14C2E" w:rsidRPr="00363F47">
        <w:rPr>
          <w:b/>
          <w:color w:val="002060"/>
          <w:sz w:val="22"/>
          <w:szCs w:val="22"/>
        </w:rPr>
        <w:t xml:space="preserve"> – East of England Region </w:t>
      </w:r>
      <w:r w:rsidR="00B14C2E" w:rsidRPr="00363F47">
        <w:rPr>
          <w:bCs/>
          <w:color w:val="002060"/>
          <w:sz w:val="22"/>
          <w:szCs w:val="22"/>
        </w:rPr>
        <w:t>(Organized by East of England Region for Initiatives in Training on Apr</w:t>
      </w:r>
      <w:r w:rsidR="00C471ED">
        <w:rPr>
          <w:bCs/>
          <w:color w:val="002060"/>
          <w:sz w:val="22"/>
          <w:szCs w:val="22"/>
        </w:rPr>
        <w:t>.</w:t>
      </w:r>
      <w:r w:rsidR="00B14C2E" w:rsidRPr="00363F47">
        <w:rPr>
          <w:bCs/>
          <w:color w:val="002060"/>
          <w:sz w:val="22"/>
          <w:szCs w:val="22"/>
        </w:rPr>
        <w:t xml:space="preserve"> 25</w:t>
      </w:r>
      <w:r w:rsidR="00B14C2E" w:rsidRPr="00363F47">
        <w:rPr>
          <w:bCs/>
          <w:color w:val="002060"/>
          <w:sz w:val="22"/>
          <w:szCs w:val="22"/>
          <w:vertAlign w:val="superscript"/>
        </w:rPr>
        <w:t>th</w:t>
      </w:r>
      <w:r w:rsidR="00B14C2E" w:rsidRPr="00363F47">
        <w:rPr>
          <w:bCs/>
          <w:color w:val="002060"/>
          <w:sz w:val="22"/>
          <w:szCs w:val="22"/>
        </w:rPr>
        <w:t xml:space="preserve"> 2017)</w:t>
      </w:r>
    </w:p>
    <w:p w:rsidR="007E131B" w:rsidRPr="00363F47" w:rsidRDefault="007E131B" w:rsidP="00C471ED">
      <w:pPr>
        <w:pStyle w:val="BodyText"/>
        <w:numPr>
          <w:ilvl w:val="0"/>
          <w:numId w:val="10"/>
        </w:numPr>
        <w:tabs>
          <w:tab w:val="right" w:pos="0"/>
        </w:tabs>
        <w:spacing w:line="276" w:lineRule="auto"/>
        <w:ind w:left="709" w:right="-14" w:hanging="349"/>
        <w:jc w:val="both"/>
        <w:rPr>
          <w:b/>
          <w:color w:val="002060"/>
          <w:sz w:val="22"/>
          <w:szCs w:val="22"/>
        </w:rPr>
      </w:pPr>
      <w:r w:rsidRPr="00363F47">
        <w:rPr>
          <w:b/>
          <w:color w:val="002060"/>
          <w:sz w:val="22"/>
          <w:szCs w:val="22"/>
        </w:rPr>
        <w:t>Infectious Practice 2016</w:t>
      </w:r>
      <w:r w:rsidRPr="00363F47">
        <w:rPr>
          <w:bCs/>
          <w:color w:val="002060"/>
          <w:sz w:val="22"/>
          <w:szCs w:val="22"/>
        </w:rPr>
        <w:t xml:space="preserve"> (Organized by MSD on Sep</w:t>
      </w:r>
      <w:r w:rsidR="00C471ED">
        <w:rPr>
          <w:bCs/>
          <w:color w:val="002060"/>
          <w:sz w:val="22"/>
          <w:szCs w:val="22"/>
        </w:rPr>
        <w:t>.</w:t>
      </w:r>
      <w:r w:rsidRPr="00363F47">
        <w:rPr>
          <w:bCs/>
          <w:color w:val="002060"/>
          <w:sz w:val="22"/>
          <w:szCs w:val="22"/>
        </w:rPr>
        <w:t xml:space="preserve"> 21</w:t>
      </w:r>
      <w:r w:rsidRPr="00363F47">
        <w:rPr>
          <w:bCs/>
          <w:color w:val="002060"/>
          <w:sz w:val="22"/>
          <w:szCs w:val="22"/>
          <w:vertAlign w:val="superscript"/>
        </w:rPr>
        <w:t>st</w:t>
      </w:r>
      <w:r w:rsidRPr="00363F47">
        <w:rPr>
          <w:bCs/>
          <w:color w:val="002060"/>
          <w:sz w:val="22"/>
          <w:szCs w:val="22"/>
        </w:rPr>
        <w:t xml:space="preserve"> 2016)</w:t>
      </w:r>
    </w:p>
    <w:p w:rsidR="007E131B" w:rsidRPr="00363F47" w:rsidRDefault="007E131B" w:rsidP="00C471ED">
      <w:pPr>
        <w:pStyle w:val="BodyText"/>
        <w:numPr>
          <w:ilvl w:val="0"/>
          <w:numId w:val="10"/>
        </w:numPr>
        <w:tabs>
          <w:tab w:val="right" w:pos="0"/>
        </w:tabs>
        <w:spacing w:line="276" w:lineRule="auto"/>
        <w:ind w:left="709" w:right="-14" w:hanging="349"/>
        <w:jc w:val="both"/>
        <w:rPr>
          <w:b/>
          <w:color w:val="002060"/>
          <w:sz w:val="22"/>
          <w:szCs w:val="22"/>
        </w:rPr>
      </w:pPr>
      <w:r w:rsidRPr="00363F47">
        <w:rPr>
          <w:b/>
          <w:color w:val="002060"/>
          <w:sz w:val="22"/>
          <w:szCs w:val="22"/>
        </w:rPr>
        <w:t xml:space="preserve">The Challenge of Gram-Negative Resistance </w:t>
      </w:r>
      <w:r w:rsidRPr="00363F47">
        <w:rPr>
          <w:bCs/>
          <w:color w:val="002060"/>
          <w:sz w:val="22"/>
          <w:szCs w:val="22"/>
        </w:rPr>
        <w:t>(Organized by MSD on Apr</w:t>
      </w:r>
      <w:r w:rsidR="00C471ED">
        <w:rPr>
          <w:bCs/>
          <w:color w:val="002060"/>
          <w:sz w:val="22"/>
          <w:szCs w:val="22"/>
        </w:rPr>
        <w:t>.</w:t>
      </w:r>
      <w:r w:rsidRPr="00363F47">
        <w:rPr>
          <w:bCs/>
          <w:color w:val="002060"/>
          <w:sz w:val="22"/>
          <w:szCs w:val="22"/>
        </w:rPr>
        <w:t xml:space="preserve"> 21</w:t>
      </w:r>
      <w:r w:rsidRPr="00363F47">
        <w:rPr>
          <w:bCs/>
          <w:color w:val="002060"/>
          <w:sz w:val="22"/>
          <w:szCs w:val="22"/>
          <w:vertAlign w:val="superscript"/>
        </w:rPr>
        <w:t>st</w:t>
      </w:r>
      <w:r w:rsidRPr="00363F47">
        <w:rPr>
          <w:bCs/>
          <w:color w:val="002060"/>
          <w:sz w:val="22"/>
          <w:szCs w:val="22"/>
        </w:rPr>
        <w:t xml:space="preserve"> 2016)</w:t>
      </w:r>
    </w:p>
    <w:p w:rsidR="007E131B" w:rsidRPr="00363F47" w:rsidRDefault="007E131B" w:rsidP="00C471ED">
      <w:pPr>
        <w:pStyle w:val="BodyText"/>
        <w:numPr>
          <w:ilvl w:val="0"/>
          <w:numId w:val="10"/>
        </w:numPr>
        <w:tabs>
          <w:tab w:val="right" w:pos="0"/>
        </w:tabs>
        <w:spacing w:line="276" w:lineRule="auto"/>
        <w:ind w:left="709" w:right="-14" w:hanging="349"/>
        <w:jc w:val="both"/>
        <w:rPr>
          <w:bCs/>
          <w:color w:val="002060"/>
          <w:sz w:val="22"/>
          <w:szCs w:val="22"/>
        </w:rPr>
      </w:pPr>
      <w:r w:rsidRPr="00363F47">
        <w:rPr>
          <w:b/>
          <w:color w:val="002060"/>
          <w:sz w:val="22"/>
          <w:szCs w:val="22"/>
        </w:rPr>
        <w:t xml:space="preserve">Aortic Graft Infection Symposium </w:t>
      </w:r>
      <w:r w:rsidRPr="00363F47">
        <w:rPr>
          <w:bCs/>
          <w:color w:val="002060"/>
          <w:sz w:val="22"/>
          <w:szCs w:val="22"/>
        </w:rPr>
        <w:t>(Organized by the Departments of Infection and Vascular Surgery GSTT on Apr</w:t>
      </w:r>
      <w:r w:rsidR="00C471ED">
        <w:rPr>
          <w:bCs/>
          <w:color w:val="002060"/>
          <w:sz w:val="22"/>
          <w:szCs w:val="22"/>
        </w:rPr>
        <w:t>.</w:t>
      </w:r>
      <w:r w:rsidRPr="00363F47">
        <w:rPr>
          <w:bCs/>
          <w:color w:val="002060"/>
          <w:sz w:val="22"/>
          <w:szCs w:val="22"/>
        </w:rPr>
        <w:t xml:space="preserve"> 1</w:t>
      </w:r>
      <w:r w:rsidRPr="00363F47">
        <w:rPr>
          <w:bCs/>
          <w:color w:val="002060"/>
          <w:sz w:val="22"/>
          <w:szCs w:val="22"/>
          <w:vertAlign w:val="superscript"/>
        </w:rPr>
        <w:t>st</w:t>
      </w:r>
      <w:r w:rsidRPr="00363F47">
        <w:rPr>
          <w:bCs/>
          <w:color w:val="002060"/>
          <w:sz w:val="22"/>
          <w:szCs w:val="22"/>
        </w:rPr>
        <w:t xml:space="preserve"> 2016)</w:t>
      </w:r>
    </w:p>
    <w:p w:rsidR="00101A36" w:rsidRPr="00363F47" w:rsidRDefault="00101A36" w:rsidP="00C471ED">
      <w:pPr>
        <w:pStyle w:val="BodyText"/>
        <w:numPr>
          <w:ilvl w:val="0"/>
          <w:numId w:val="10"/>
        </w:numPr>
        <w:tabs>
          <w:tab w:val="right" w:pos="0"/>
        </w:tabs>
        <w:spacing w:line="276" w:lineRule="auto"/>
        <w:ind w:left="709" w:right="-14" w:hanging="349"/>
        <w:jc w:val="both"/>
        <w:rPr>
          <w:b/>
          <w:color w:val="002060"/>
          <w:sz w:val="22"/>
          <w:szCs w:val="22"/>
        </w:rPr>
      </w:pPr>
      <w:r w:rsidRPr="00363F47">
        <w:rPr>
          <w:b/>
          <w:color w:val="002060"/>
          <w:sz w:val="22"/>
          <w:szCs w:val="22"/>
        </w:rPr>
        <w:t>Minimising Risks Associated wi</w:t>
      </w:r>
      <w:r w:rsidR="00A24B56" w:rsidRPr="00363F47">
        <w:rPr>
          <w:b/>
          <w:color w:val="002060"/>
          <w:sz w:val="22"/>
          <w:szCs w:val="22"/>
        </w:rPr>
        <w:t>t</w:t>
      </w:r>
      <w:r w:rsidRPr="00363F47">
        <w:rPr>
          <w:b/>
          <w:color w:val="002060"/>
          <w:sz w:val="22"/>
          <w:szCs w:val="22"/>
        </w:rPr>
        <w:t xml:space="preserve">h the Management of Invasive Fungal Infections in Today’s NHS </w:t>
      </w:r>
      <w:r w:rsidRPr="00363F47">
        <w:rPr>
          <w:bCs/>
          <w:color w:val="002060"/>
          <w:sz w:val="22"/>
          <w:szCs w:val="22"/>
        </w:rPr>
        <w:t>(Organized by MSD on Oct</w:t>
      </w:r>
      <w:r w:rsidR="00C471ED">
        <w:rPr>
          <w:bCs/>
          <w:color w:val="002060"/>
          <w:sz w:val="22"/>
          <w:szCs w:val="22"/>
        </w:rPr>
        <w:t>.</w:t>
      </w:r>
      <w:r w:rsidRPr="00363F47">
        <w:rPr>
          <w:bCs/>
          <w:color w:val="002060"/>
          <w:sz w:val="22"/>
          <w:szCs w:val="22"/>
        </w:rPr>
        <w:t xml:space="preserve"> 21</w:t>
      </w:r>
      <w:r w:rsidRPr="00363F47">
        <w:rPr>
          <w:bCs/>
          <w:color w:val="002060"/>
          <w:sz w:val="22"/>
          <w:szCs w:val="22"/>
          <w:vertAlign w:val="superscript"/>
        </w:rPr>
        <w:t>st</w:t>
      </w:r>
      <w:r w:rsidRPr="00363F47">
        <w:rPr>
          <w:bCs/>
          <w:color w:val="002060"/>
          <w:sz w:val="22"/>
          <w:szCs w:val="22"/>
        </w:rPr>
        <w:t xml:space="preserve"> 2015)</w:t>
      </w:r>
    </w:p>
    <w:p w:rsidR="004253B7" w:rsidRPr="00363F47" w:rsidRDefault="004253B7" w:rsidP="00C471ED">
      <w:pPr>
        <w:pStyle w:val="BodyText"/>
        <w:numPr>
          <w:ilvl w:val="0"/>
          <w:numId w:val="10"/>
        </w:numPr>
        <w:tabs>
          <w:tab w:val="right" w:pos="0"/>
        </w:tabs>
        <w:spacing w:line="276" w:lineRule="auto"/>
        <w:ind w:left="709" w:right="-14" w:hanging="349"/>
        <w:jc w:val="both"/>
        <w:rPr>
          <w:b/>
          <w:color w:val="002060"/>
          <w:sz w:val="22"/>
          <w:szCs w:val="22"/>
        </w:rPr>
      </w:pPr>
      <w:r w:rsidRPr="00363F47">
        <w:rPr>
          <w:b/>
          <w:color w:val="002060"/>
          <w:sz w:val="22"/>
          <w:szCs w:val="22"/>
        </w:rPr>
        <w:t xml:space="preserve">Management of cSSTIs and cIAIs: Key Considerations in an Era of Antibiotic Resistance </w:t>
      </w:r>
      <w:r w:rsidRPr="00363F47">
        <w:rPr>
          <w:bCs/>
          <w:color w:val="002060"/>
          <w:sz w:val="22"/>
          <w:szCs w:val="22"/>
        </w:rPr>
        <w:t>(Organized by Pfizer on Oct</w:t>
      </w:r>
      <w:r w:rsidR="00C471ED">
        <w:rPr>
          <w:bCs/>
          <w:color w:val="002060"/>
          <w:sz w:val="22"/>
          <w:szCs w:val="22"/>
        </w:rPr>
        <w:t>.</w:t>
      </w:r>
      <w:r w:rsidRPr="00363F47">
        <w:rPr>
          <w:bCs/>
          <w:color w:val="002060"/>
          <w:sz w:val="22"/>
          <w:szCs w:val="22"/>
        </w:rPr>
        <w:t xml:space="preserve"> 14</w:t>
      </w:r>
      <w:r w:rsidRPr="00363F47">
        <w:rPr>
          <w:bCs/>
          <w:color w:val="002060"/>
          <w:sz w:val="22"/>
          <w:szCs w:val="22"/>
          <w:vertAlign w:val="superscript"/>
        </w:rPr>
        <w:t>th</w:t>
      </w:r>
      <w:r w:rsidRPr="00363F47">
        <w:rPr>
          <w:bCs/>
          <w:color w:val="002060"/>
          <w:sz w:val="22"/>
          <w:szCs w:val="22"/>
        </w:rPr>
        <w:t xml:space="preserve"> 2015)</w:t>
      </w:r>
    </w:p>
    <w:p w:rsidR="008C23D1" w:rsidRPr="00363F47" w:rsidRDefault="008C23D1" w:rsidP="00C471ED">
      <w:pPr>
        <w:pStyle w:val="BodyText"/>
        <w:numPr>
          <w:ilvl w:val="0"/>
          <w:numId w:val="10"/>
        </w:numPr>
        <w:tabs>
          <w:tab w:val="right" w:pos="0"/>
        </w:tabs>
        <w:spacing w:line="276" w:lineRule="auto"/>
        <w:ind w:left="709" w:right="-14" w:hanging="349"/>
        <w:jc w:val="both"/>
        <w:rPr>
          <w:color w:val="002060"/>
          <w:sz w:val="22"/>
          <w:szCs w:val="22"/>
        </w:rPr>
      </w:pPr>
      <w:r w:rsidRPr="00363F47">
        <w:rPr>
          <w:b/>
          <w:color w:val="002060"/>
          <w:sz w:val="22"/>
          <w:szCs w:val="22"/>
        </w:rPr>
        <w:t xml:space="preserve">Facing the Challenges of Antifungal Therapy </w:t>
      </w:r>
      <w:r w:rsidRPr="00363F47">
        <w:rPr>
          <w:color w:val="002060"/>
          <w:sz w:val="22"/>
          <w:szCs w:val="22"/>
        </w:rPr>
        <w:t>(Organized by Gilead on Oct</w:t>
      </w:r>
      <w:r w:rsidR="00C471ED">
        <w:rPr>
          <w:color w:val="002060"/>
          <w:sz w:val="22"/>
          <w:szCs w:val="22"/>
        </w:rPr>
        <w:t>.</w:t>
      </w:r>
      <w:r w:rsidRPr="00363F47">
        <w:rPr>
          <w:color w:val="002060"/>
          <w:sz w:val="22"/>
          <w:szCs w:val="22"/>
        </w:rPr>
        <w:t xml:space="preserve"> 7</w:t>
      </w:r>
      <w:r w:rsidRPr="00363F47">
        <w:rPr>
          <w:color w:val="002060"/>
          <w:sz w:val="22"/>
          <w:szCs w:val="22"/>
          <w:vertAlign w:val="superscript"/>
        </w:rPr>
        <w:t>th</w:t>
      </w:r>
      <w:r w:rsidRPr="00363F47">
        <w:rPr>
          <w:color w:val="002060"/>
          <w:sz w:val="22"/>
          <w:szCs w:val="22"/>
        </w:rPr>
        <w:t xml:space="preserve"> 2015)</w:t>
      </w:r>
    </w:p>
    <w:p w:rsidR="00D47BDF" w:rsidRPr="00B1067A" w:rsidRDefault="00D47BDF" w:rsidP="006823EC">
      <w:pPr>
        <w:pStyle w:val="BodyText"/>
        <w:numPr>
          <w:ilvl w:val="0"/>
          <w:numId w:val="10"/>
        </w:numPr>
        <w:tabs>
          <w:tab w:val="right" w:pos="0"/>
        </w:tabs>
        <w:spacing w:line="276" w:lineRule="auto"/>
        <w:ind w:left="709" w:right="-14" w:hanging="349"/>
        <w:jc w:val="both"/>
        <w:rPr>
          <w:b/>
          <w:color w:val="002060"/>
          <w:sz w:val="22"/>
          <w:szCs w:val="22"/>
        </w:rPr>
      </w:pPr>
      <w:r w:rsidRPr="00363F47">
        <w:rPr>
          <w:b/>
          <w:color w:val="002060"/>
          <w:sz w:val="22"/>
          <w:szCs w:val="22"/>
        </w:rPr>
        <w:t xml:space="preserve">Management of Candidemia and Candidiasis in High Risk Patients </w:t>
      </w:r>
      <w:r w:rsidRPr="00363F47">
        <w:rPr>
          <w:color w:val="002060"/>
          <w:sz w:val="22"/>
          <w:szCs w:val="22"/>
        </w:rPr>
        <w:t>(Organized by Pfizer on Ju</w:t>
      </w:r>
      <w:r w:rsidR="006823EC">
        <w:rPr>
          <w:color w:val="002060"/>
          <w:sz w:val="22"/>
          <w:szCs w:val="22"/>
        </w:rPr>
        <w:t>n.</w:t>
      </w:r>
      <w:r w:rsidRPr="00363F47">
        <w:rPr>
          <w:color w:val="002060"/>
          <w:sz w:val="22"/>
          <w:szCs w:val="22"/>
        </w:rPr>
        <w:t xml:space="preserve"> 18</w:t>
      </w:r>
      <w:r w:rsidRPr="00363F47">
        <w:rPr>
          <w:color w:val="002060"/>
          <w:sz w:val="22"/>
          <w:szCs w:val="22"/>
          <w:vertAlign w:val="superscript"/>
        </w:rPr>
        <w:t>th</w:t>
      </w:r>
      <w:r w:rsidRPr="00363F47">
        <w:rPr>
          <w:color w:val="002060"/>
          <w:sz w:val="22"/>
          <w:szCs w:val="22"/>
        </w:rPr>
        <w:t xml:space="preserve"> 2015)</w:t>
      </w:r>
    </w:p>
    <w:p w:rsidR="005D2D7D" w:rsidRPr="000811ED" w:rsidRDefault="00D47BDF" w:rsidP="006823EC">
      <w:pPr>
        <w:pStyle w:val="BodyText"/>
        <w:numPr>
          <w:ilvl w:val="0"/>
          <w:numId w:val="10"/>
        </w:numPr>
        <w:tabs>
          <w:tab w:val="right" w:pos="0"/>
        </w:tabs>
        <w:spacing w:line="276" w:lineRule="auto"/>
        <w:ind w:left="709" w:right="-14" w:hanging="349"/>
        <w:jc w:val="both"/>
        <w:rPr>
          <w:b/>
          <w:color w:val="002060"/>
          <w:sz w:val="22"/>
          <w:szCs w:val="22"/>
        </w:rPr>
      </w:pPr>
      <w:r w:rsidRPr="00B1067A">
        <w:rPr>
          <w:b/>
          <w:color w:val="002060"/>
          <w:sz w:val="22"/>
          <w:szCs w:val="22"/>
        </w:rPr>
        <w:t xml:space="preserve">Addressing a Global Need for Effective Antibiotics </w:t>
      </w:r>
      <w:r w:rsidR="00C97B10" w:rsidRPr="00B1067A">
        <w:rPr>
          <w:color w:val="002060"/>
          <w:sz w:val="22"/>
          <w:szCs w:val="22"/>
        </w:rPr>
        <w:t>(Organized by MSD on Jun</w:t>
      </w:r>
      <w:r w:rsidR="006823EC">
        <w:rPr>
          <w:color w:val="002060"/>
          <w:sz w:val="22"/>
          <w:szCs w:val="22"/>
        </w:rPr>
        <w:t>.</w:t>
      </w:r>
      <w:r w:rsidR="00C97B10" w:rsidRPr="00B1067A">
        <w:rPr>
          <w:color w:val="002060"/>
          <w:sz w:val="22"/>
          <w:szCs w:val="22"/>
        </w:rPr>
        <w:t xml:space="preserve"> 17</w:t>
      </w:r>
      <w:r w:rsidR="00C97B10" w:rsidRPr="00B1067A">
        <w:rPr>
          <w:color w:val="002060"/>
          <w:sz w:val="22"/>
          <w:szCs w:val="22"/>
          <w:vertAlign w:val="superscript"/>
        </w:rPr>
        <w:t>th</w:t>
      </w:r>
      <w:r w:rsidR="00C97B10" w:rsidRPr="00B1067A">
        <w:rPr>
          <w:color w:val="002060"/>
          <w:sz w:val="22"/>
          <w:szCs w:val="22"/>
        </w:rPr>
        <w:t xml:space="preserve"> 2015)</w:t>
      </w:r>
    </w:p>
    <w:p w:rsidR="000811ED" w:rsidRDefault="000811ED" w:rsidP="000811ED">
      <w:pPr>
        <w:pStyle w:val="BodyText"/>
        <w:tabs>
          <w:tab w:val="right" w:pos="0"/>
        </w:tabs>
        <w:spacing w:line="276" w:lineRule="auto"/>
        <w:ind w:right="-14"/>
        <w:jc w:val="both"/>
        <w:rPr>
          <w:sz w:val="22"/>
          <w:szCs w:val="22"/>
        </w:rPr>
      </w:pPr>
    </w:p>
    <w:sectPr w:rsidR="000811ED" w:rsidSect="000811ED">
      <w:footerReference w:type="default" r:id="rId9"/>
      <w:footerReference w:type="first" r:id="rId10"/>
      <w:pgSz w:w="11906" w:h="16838"/>
      <w:pgMar w:top="1135" w:right="1106" w:bottom="567" w:left="1350" w:header="708" w:footer="708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96E" w:rsidRDefault="00EA396E" w:rsidP="00BB378C">
      <w:r>
        <w:separator/>
      </w:r>
    </w:p>
  </w:endnote>
  <w:endnote w:type="continuationSeparator" w:id="0">
    <w:p w:rsidR="00EA396E" w:rsidRDefault="00EA396E" w:rsidP="00BB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26645142"/>
      <w:docPartObj>
        <w:docPartGallery w:val="Page Numbers (Bottom of Page)"/>
        <w:docPartUnique/>
      </w:docPartObj>
    </w:sdtPr>
    <w:sdtEndPr/>
    <w:sdtContent>
      <w:p w:rsidR="00D47BDF" w:rsidRDefault="002A4A5D">
        <w:pPr>
          <w:pStyle w:val="Footer"/>
          <w:jc w:val="center"/>
        </w:pPr>
        <w:r>
          <w:fldChar w:fldCharType="begin"/>
        </w:r>
        <w:r w:rsidR="002539A6">
          <w:instrText xml:space="preserve"> PAGE   \* MERGEFORMAT </w:instrText>
        </w:r>
        <w:r>
          <w:fldChar w:fldCharType="separate"/>
        </w:r>
        <w:r w:rsidR="002662C6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D47BDF" w:rsidRDefault="00D47B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BDF" w:rsidRDefault="00D47B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96E" w:rsidRDefault="00EA396E" w:rsidP="00BB378C">
      <w:r>
        <w:separator/>
      </w:r>
    </w:p>
  </w:footnote>
  <w:footnote w:type="continuationSeparator" w:id="0">
    <w:p w:rsidR="00EA396E" w:rsidRDefault="00EA396E" w:rsidP="00BB3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A52"/>
    <w:multiLevelType w:val="hybridMultilevel"/>
    <w:tmpl w:val="689ED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C7598"/>
    <w:multiLevelType w:val="hybridMultilevel"/>
    <w:tmpl w:val="453A2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413D9"/>
    <w:multiLevelType w:val="hybridMultilevel"/>
    <w:tmpl w:val="8C88E13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227A5C3E"/>
    <w:multiLevelType w:val="hybridMultilevel"/>
    <w:tmpl w:val="73D05C8C"/>
    <w:lvl w:ilvl="0" w:tplc="25A6BE28">
      <w:start w:val="2000"/>
      <w:numFmt w:val="decimal"/>
      <w:lvlText w:val="%1"/>
      <w:lvlJc w:val="left"/>
      <w:pPr>
        <w:tabs>
          <w:tab w:val="num" w:pos="1965"/>
        </w:tabs>
        <w:ind w:left="1965" w:right="1965" w:hanging="1605"/>
      </w:pPr>
      <w:rPr>
        <w:rFonts w:hint="default"/>
        <w:b w:val="0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>
    <w:nsid w:val="3FD055CE"/>
    <w:multiLevelType w:val="hybridMultilevel"/>
    <w:tmpl w:val="0A34E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52340D"/>
    <w:multiLevelType w:val="hybridMultilevel"/>
    <w:tmpl w:val="9CA62060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2160"/>
        </w:tabs>
        <w:ind w:left="2160" w:right="216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880"/>
        </w:tabs>
        <w:ind w:left="2880" w:right="288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600"/>
        </w:tabs>
        <w:ind w:left="3600" w:right="360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320"/>
        </w:tabs>
        <w:ind w:left="4320" w:right="432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5040"/>
        </w:tabs>
        <w:ind w:left="5040" w:right="504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760"/>
        </w:tabs>
        <w:ind w:left="5760" w:right="576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480"/>
        </w:tabs>
        <w:ind w:left="6480" w:right="648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200"/>
        </w:tabs>
        <w:ind w:left="7200" w:right="7200" w:hanging="180"/>
      </w:pPr>
    </w:lvl>
  </w:abstractNum>
  <w:abstractNum w:abstractNumId="6">
    <w:nsid w:val="41B57C0E"/>
    <w:multiLevelType w:val="hybridMultilevel"/>
    <w:tmpl w:val="3E2EC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B1A20"/>
    <w:multiLevelType w:val="hybridMultilevel"/>
    <w:tmpl w:val="BC188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E72A2"/>
    <w:multiLevelType w:val="hybridMultilevel"/>
    <w:tmpl w:val="EF66AB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D1D0B12"/>
    <w:multiLevelType w:val="hybridMultilevel"/>
    <w:tmpl w:val="ACC467F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7A0D0D85"/>
    <w:multiLevelType w:val="hybridMultilevel"/>
    <w:tmpl w:val="7F905018"/>
    <w:lvl w:ilvl="0" w:tplc="6BDEC544">
      <w:start w:val="1994"/>
      <w:numFmt w:val="decimal"/>
      <w:lvlText w:val="%1"/>
      <w:lvlJc w:val="left"/>
      <w:pPr>
        <w:tabs>
          <w:tab w:val="num" w:pos="1815"/>
        </w:tabs>
        <w:ind w:left="1815" w:right="1815" w:hanging="1455"/>
      </w:pPr>
      <w:rPr>
        <w:rFonts w:hint="default"/>
        <w:b w:val="0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7D"/>
    <w:rsid w:val="00041729"/>
    <w:rsid w:val="000811ED"/>
    <w:rsid w:val="00082A88"/>
    <w:rsid w:val="000C035B"/>
    <w:rsid w:val="000D4D16"/>
    <w:rsid w:val="00101A36"/>
    <w:rsid w:val="00114479"/>
    <w:rsid w:val="00162894"/>
    <w:rsid w:val="001A78D5"/>
    <w:rsid w:val="001E669F"/>
    <w:rsid w:val="00223D9E"/>
    <w:rsid w:val="002344F0"/>
    <w:rsid w:val="002539A6"/>
    <w:rsid w:val="002662C6"/>
    <w:rsid w:val="00267E25"/>
    <w:rsid w:val="002A43FD"/>
    <w:rsid w:val="002A4766"/>
    <w:rsid w:val="002A4A5D"/>
    <w:rsid w:val="002E35B1"/>
    <w:rsid w:val="00363F47"/>
    <w:rsid w:val="003E2CBA"/>
    <w:rsid w:val="003F3535"/>
    <w:rsid w:val="004253B7"/>
    <w:rsid w:val="0043460B"/>
    <w:rsid w:val="0046205B"/>
    <w:rsid w:val="004A1A32"/>
    <w:rsid w:val="004B7A32"/>
    <w:rsid w:val="004D211E"/>
    <w:rsid w:val="00511D65"/>
    <w:rsid w:val="0055058E"/>
    <w:rsid w:val="005642E1"/>
    <w:rsid w:val="00571F62"/>
    <w:rsid w:val="005D2D7D"/>
    <w:rsid w:val="005F5CC8"/>
    <w:rsid w:val="00605DC8"/>
    <w:rsid w:val="00634B37"/>
    <w:rsid w:val="00663E8B"/>
    <w:rsid w:val="00665FEB"/>
    <w:rsid w:val="0067754B"/>
    <w:rsid w:val="006823EC"/>
    <w:rsid w:val="0070336D"/>
    <w:rsid w:val="007D6CD1"/>
    <w:rsid w:val="007E0835"/>
    <w:rsid w:val="007E131B"/>
    <w:rsid w:val="007E64E6"/>
    <w:rsid w:val="0081379E"/>
    <w:rsid w:val="00841EA2"/>
    <w:rsid w:val="00844FE2"/>
    <w:rsid w:val="0087115C"/>
    <w:rsid w:val="008850A3"/>
    <w:rsid w:val="008C23D1"/>
    <w:rsid w:val="008D0054"/>
    <w:rsid w:val="00924DDE"/>
    <w:rsid w:val="00930B42"/>
    <w:rsid w:val="00996D1F"/>
    <w:rsid w:val="00A24B56"/>
    <w:rsid w:val="00A316DF"/>
    <w:rsid w:val="00A6014D"/>
    <w:rsid w:val="00A97622"/>
    <w:rsid w:val="00AB256B"/>
    <w:rsid w:val="00AB66DE"/>
    <w:rsid w:val="00B01E8A"/>
    <w:rsid w:val="00B1067A"/>
    <w:rsid w:val="00B14C2E"/>
    <w:rsid w:val="00B42A26"/>
    <w:rsid w:val="00BA158D"/>
    <w:rsid w:val="00BB378C"/>
    <w:rsid w:val="00BC757C"/>
    <w:rsid w:val="00BE7D66"/>
    <w:rsid w:val="00C44A92"/>
    <w:rsid w:val="00C471ED"/>
    <w:rsid w:val="00C61253"/>
    <w:rsid w:val="00C97B10"/>
    <w:rsid w:val="00D47361"/>
    <w:rsid w:val="00D47BDF"/>
    <w:rsid w:val="00D7319D"/>
    <w:rsid w:val="00DD42D8"/>
    <w:rsid w:val="00DE2379"/>
    <w:rsid w:val="00E828BE"/>
    <w:rsid w:val="00EA396E"/>
    <w:rsid w:val="00EB5C3F"/>
    <w:rsid w:val="00F006DF"/>
    <w:rsid w:val="00F12556"/>
    <w:rsid w:val="00FE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7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5D2D7D"/>
    <w:pPr>
      <w:keepNext/>
      <w:bidi w:val="0"/>
      <w:jc w:val="lowKashida"/>
      <w:outlineLvl w:val="0"/>
    </w:pPr>
    <w:rPr>
      <w:rFonts w:ascii="Arial" w:hAnsi="Arial" w:cs="Arial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1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2D7D"/>
    <w:rPr>
      <w:rFonts w:ascii="Arial" w:eastAsia="Times New Roman" w:hAnsi="Arial" w:cs="Arial"/>
      <w:sz w:val="32"/>
      <w:szCs w:val="32"/>
      <w:lang w:eastAsia="ar-SA"/>
    </w:rPr>
  </w:style>
  <w:style w:type="character" w:styleId="Hyperlink">
    <w:name w:val="Hyperlink"/>
    <w:basedOn w:val="DefaultParagraphFont"/>
    <w:rsid w:val="005D2D7D"/>
    <w:rPr>
      <w:color w:val="0000FF"/>
      <w:u w:val="single"/>
    </w:rPr>
  </w:style>
  <w:style w:type="paragraph" w:styleId="BodyText">
    <w:name w:val="Body Text"/>
    <w:basedOn w:val="Normal"/>
    <w:link w:val="BodyTextChar"/>
    <w:rsid w:val="005D2D7D"/>
    <w:pPr>
      <w:bidi w:val="0"/>
      <w:jc w:val="lowKashida"/>
    </w:pPr>
    <w:rPr>
      <w:rFonts w:ascii="Arial" w:hAnsi="Arial" w:cs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5D2D7D"/>
    <w:rPr>
      <w:rFonts w:ascii="Arial" w:eastAsia="Times New Roman" w:hAnsi="Arial" w:cs="Arial"/>
      <w:sz w:val="26"/>
      <w:szCs w:val="26"/>
      <w:lang w:eastAsia="ar-SA"/>
    </w:rPr>
  </w:style>
  <w:style w:type="paragraph" w:styleId="BodyTextIndent">
    <w:name w:val="Body Text Indent"/>
    <w:basedOn w:val="Normal"/>
    <w:link w:val="BodyTextIndentChar"/>
    <w:rsid w:val="005D2D7D"/>
    <w:pPr>
      <w:bidi w:val="0"/>
      <w:ind w:left="720" w:hanging="360"/>
      <w:jc w:val="lowKashida"/>
    </w:pPr>
    <w:rPr>
      <w:rFonts w:ascii="Arial" w:hAnsi="Arial" w:cs="Arial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5D2D7D"/>
    <w:rPr>
      <w:rFonts w:ascii="Arial" w:eastAsia="Times New Roman" w:hAnsi="Arial" w:cs="Arial"/>
      <w:sz w:val="26"/>
      <w:szCs w:val="26"/>
      <w:lang w:eastAsia="ar-SA"/>
    </w:rPr>
  </w:style>
  <w:style w:type="paragraph" w:styleId="Title">
    <w:name w:val="Title"/>
    <w:basedOn w:val="Normal"/>
    <w:link w:val="TitleChar"/>
    <w:qFormat/>
    <w:rsid w:val="005D2D7D"/>
    <w:pPr>
      <w:bidi w:val="0"/>
      <w:jc w:val="center"/>
    </w:pPr>
    <w:rPr>
      <w:rFonts w:ascii="Arial" w:hAnsi="Arial" w:cs="Arial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D2D7D"/>
    <w:rPr>
      <w:rFonts w:ascii="Arial" w:eastAsia="Times New Roman" w:hAnsi="Arial" w:cs="Arial"/>
      <w:sz w:val="52"/>
      <w:szCs w:val="52"/>
      <w:lang w:eastAsia="ar-SA"/>
    </w:rPr>
  </w:style>
  <w:style w:type="paragraph" w:styleId="Footer">
    <w:name w:val="footer"/>
    <w:basedOn w:val="Normal"/>
    <w:link w:val="FooterChar"/>
    <w:uiPriority w:val="99"/>
    <w:rsid w:val="005D2D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D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11447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447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1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811ED"/>
    <w:pPr>
      <w:spacing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7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5D2D7D"/>
    <w:pPr>
      <w:keepNext/>
      <w:bidi w:val="0"/>
      <w:jc w:val="lowKashida"/>
      <w:outlineLvl w:val="0"/>
    </w:pPr>
    <w:rPr>
      <w:rFonts w:ascii="Arial" w:hAnsi="Arial" w:cs="Arial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1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2D7D"/>
    <w:rPr>
      <w:rFonts w:ascii="Arial" w:eastAsia="Times New Roman" w:hAnsi="Arial" w:cs="Arial"/>
      <w:sz w:val="32"/>
      <w:szCs w:val="32"/>
      <w:lang w:eastAsia="ar-SA"/>
    </w:rPr>
  </w:style>
  <w:style w:type="character" w:styleId="Hyperlink">
    <w:name w:val="Hyperlink"/>
    <w:basedOn w:val="DefaultParagraphFont"/>
    <w:rsid w:val="005D2D7D"/>
    <w:rPr>
      <w:color w:val="0000FF"/>
      <w:u w:val="single"/>
    </w:rPr>
  </w:style>
  <w:style w:type="paragraph" w:styleId="BodyText">
    <w:name w:val="Body Text"/>
    <w:basedOn w:val="Normal"/>
    <w:link w:val="BodyTextChar"/>
    <w:rsid w:val="005D2D7D"/>
    <w:pPr>
      <w:bidi w:val="0"/>
      <w:jc w:val="lowKashida"/>
    </w:pPr>
    <w:rPr>
      <w:rFonts w:ascii="Arial" w:hAnsi="Arial" w:cs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5D2D7D"/>
    <w:rPr>
      <w:rFonts w:ascii="Arial" w:eastAsia="Times New Roman" w:hAnsi="Arial" w:cs="Arial"/>
      <w:sz w:val="26"/>
      <w:szCs w:val="26"/>
      <w:lang w:eastAsia="ar-SA"/>
    </w:rPr>
  </w:style>
  <w:style w:type="paragraph" w:styleId="BodyTextIndent">
    <w:name w:val="Body Text Indent"/>
    <w:basedOn w:val="Normal"/>
    <w:link w:val="BodyTextIndentChar"/>
    <w:rsid w:val="005D2D7D"/>
    <w:pPr>
      <w:bidi w:val="0"/>
      <w:ind w:left="720" w:hanging="360"/>
      <w:jc w:val="lowKashida"/>
    </w:pPr>
    <w:rPr>
      <w:rFonts w:ascii="Arial" w:hAnsi="Arial" w:cs="Arial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5D2D7D"/>
    <w:rPr>
      <w:rFonts w:ascii="Arial" w:eastAsia="Times New Roman" w:hAnsi="Arial" w:cs="Arial"/>
      <w:sz w:val="26"/>
      <w:szCs w:val="26"/>
      <w:lang w:eastAsia="ar-SA"/>
    </w:rPr>
  </w:style>
  <w:style w:type="paragraph" w:styleId="Title">
    <w:name w:val="Title"/>
    <w:basedOn w:val="Normal"/>
    <w:link w:val="TitleChar"/>
    <w:qFormat/>
    <w:rsid w:val="005D2D7D"/>
    <w:pPr>
      <w:bidi w:val="0"/>
      <w:jc w:val="center"/>
    </w:pPr>
    <w:rPr>
      <w:rFonts w:ascii="Arial" w:hAnsi="Arial" w:cs="Arial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D2D7D"/>
    <w:rPr>
      <w:rFonts w:ascii="Arial" w:eastAsia="Times New Roman" w:hAnsi="Arial" w:cs="Arial"/>
      <w:sz w:val="52"/>
      <w:szCs w:val="52"/>
      <w:lang w:eastAsia="ar-SA"/>
    </w:rPr>
  </w:style>
  <w:style w:type="paragraph" w:styleId="Footer">
    <w:name w:val="footer"/>
    <w:basedOn w:val="Normal"/>
    <w:link w:val="FooterChar"/>
    <w:uiPriority w:val="99"/>
    <w:rsid w:val="005D2D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D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11447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447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1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811ED"/>
    <w:pPr>
      <w:spacing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EA488-A3F4-435D-85C6-F83A6CF56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abu@saif</Company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u334</cp:lastModifiedBy>
  <cp:revision>2</cp:revision>
  <cp:lastPrinted>2015-06-29T14:26:00Z</cp:lastPrinted>
  <dcterms:created xsi:type="dcterms:W3CDTF">2022-11-02T11:20:00Z</dcterms:created>
  <dcterms:modified xsi:type="dcterms:W3CDTF">2022-11-02T11:20:00Z</dcterms:modified>
</cp:coreProperties>
</file>